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A07A" w14:textId="2AADBAF7" w:rsidR="00475432" w:rsidRPr="00593ABB" w:rsidRDefault="00281326">
      <w:pPr>
        <w:pStyle w:val="TreA"/>
        <w:rPr>
          <w:color w:val="auto"/>
        </w:rPr>
      </w:pPr>
      <w:r w:rsidRPr="00593ABB">
        <w:rPr>
          <w:color w:val="auto"/>
        </w:rPr>
        <w:t>Rozdział III SWZ – Opis przedmiotu zamówienia</w:t>
      </w:r>
      <w:r w:rsidR="00B92DA3" w:rsidRPr="00593ABB">
        <w:rPr>
          <w:color w:val="auto"/>
        </w:rPr>
        <w:t xml:space="preserve"> do postępowania </w:t>
      </w:r>
      <w:r w:rsidR="00554BF9" w:rsidRPr="00593ABB">
        <w:rPr>
          <w:b/>
          <w:bCs/>
          <w:color w:val="auto"/>
        </w:rPr>
        <w:t>„Usługa szkoleniowa dotycząca przeprowadzenia kursów i szkoleń dla uczniów Technikum Zespołu Szkół w Ropczycach w ramach projektu "Nowe perspektywy" – 6 części.</w:t>
      </w:r>
    </w:p>
    <w:p w14:paraId="79587EE4" w14:textId="77777777" w:rsidR="00011888" w:rsidRPr="00593ABB" w:rsidRDefault="00011888">
      <w:pPr>
        <w:pStyle w:val="TreA"/>
        <w:rPr>
          <w:b/>
          <w:color w:val="auto"/>
        </w:rPr>
      </w:pPr>
    </w:p>
    <w:p w14:paraId="613A8984" w14:textId="5308EB1C" w:rsidR="00475432" w:rsidRPr="00593ABB" w:rsidRDefault="00475432">
      <w:pPr>
        <w:pStyle w:val="TreA"/>
        <w:rPr>
          <w:b/>
          <w:color w:val="auto"/>
        </w:rPr>
      </w:pPr>
      <w:r w:rsidRPr="00593ABB">
        <w:rPr>
          <w:b/>
          <w:color w:val="auto"/>
        </w:rPr>
        <w:t>Część I – Kursy specjalistyczne z zakresu bezzałogowych statków powietrznych (drony):</w:t>
      </w:r>
    </w:p>
    <w:p w14:paraId="5A8BE1F7" w14:textId="77777777" w:rsidR="007203D0" w:rsidRPr="00593ABB" w:rsidRDefault="007203D0">
      <w:pPr>
        <w:pStyle w:val="TreA"/>
        <w:rPr>
          <w:color w:val="auto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1341"/>
        <w:gridCol w:w="1383"/>
        <w:gridCol w:w="1490"/>
        <w:gridCol w:w="5416"/>
      </w:tblGrid>
      <w:tr w:rsidR="00593ABB" w:rsidRPr="00593ABB" w14:paraId="424A51F9" w14:textId="77777777" w:rsidTr="009319ED">
        <w:trPr>
          <w:trHeight w:val="730"/>
          <w:tblHeader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01D2" w14:textId="77777777" w:rsidR="00475432" w:rsidRPr="00593ABB" w:rsidRDefault="00475432" w:rsidP="000619BA">
            <w:pPr>
              <w:pStyle w:val="Styltabeli1A"/>
              <w:rPr>
                <w:color w:val="auto"/>
              </w:rPr>
            </w:pPr>
            <w:r w:rsidRPr="00593ABB">
              <w:rPr>
                <w:color w:val="auto"/>
              </w:rPr>
              <w:t xml:space="preserve">Część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8CA9" w14:textId="77777777" w:rsidR="00475432" w:rsidRPr="00593ABB" w:rsidRDefault="00475432" w:rsidP="000619BA">
            <w:pPr>
              <w:pStyle w:val="Styltabeli1A"/>
              <w:rPr>
                <w:color w:val="auto"/>
              </w:rPr>
            </w:pPr>
            <w:r w:rsidRPr="00593ABB">
              <w:rPr>
                <w:color w:val="auto"/>
              </w:rPr>
              <w:t xml:space="preserve">Przedmiot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1227" w14:textId="77777777" w:rsidR="00475432" w:rsidRPr="00593ABB" w:rsidRDefault="00475432" w:rsidP="000619BA">
            <w:pPr>
              <w:pStyle w:val="Styltabeli1A"/>
              <w:rPr>
                <w:color w:val="auto"/>
              </w:rPr>
            </w:pPr>
            <w:r w:rsidRPr="00593ABB">
              <w:rPr>
                <w:color w:val="auto"/>
              </w:rPr>
              <w:t>Liczba uczestnik</w:t>
            </w:r>
            <w:r w:rsidRPr="00593ABB">
              <w:rPr>
                <w:color w:val="auto"/>
                <w:lang w:val="es-ES_tradnl"/>
              </w:rPr>
              <w:t>ó</w:t>
            </w:r>
            <w:r w:rsidRPr="00593ABB">
              <w:rPr>
                <w:color w:val="auto"/>
              </w:rPr>
              <w:t>w/ liczba grup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2514" w14:textId="77777777" w:rsidR="00475432" w:rsidRPr="00593ABB" w:rsidRDefault="00475432" w:rsidP="000619BA">
            <w:pPr>
              <w:pStyle w:val="Styltabeli1A"/>
              <w:rPr>
                <w:color w:val="auto"/>
              </w:rPr>
            </w:pPr>
            <w:r w:rsidRPr="00593ABB">
              <w:rPr>
                <w:color w:val="auto"/>
              </w:rPr>
              <w:t xml:space="preserve">Opis przedmiotu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</w:tr>
      <w:tr w:rsidR="00475432" w:rsidRPr="00593ABB" w14:paraId="1626F8BE" w14:textId="77777777" w:rsidTr="009319ED">
        <w:tblPrEx>
          <w:shd w:val="clear" w:color="auto" w:fill="CADFFF"/>
        </w:tblPrEx>
        <w:trPr>
          <w:trHeight w:val="2778"/>
        </w:trPr>
        <w:tc>
          <w:tcPr>
            <w:tcW w:w="13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91E7" w14:textId="77777777" w:rsidR="00475432" w:rsidRPr="00593ABB" w:rsidRDefault="00475432" w:rsidP="000619BA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color w:val="auto"/>
                <w:lang w:val="en-US"/>
              </w:rPr>
              <w:t xml:space="preserve">I 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1998" w14:textId="77777777" w:rsidR="00475432" w:rsidRPr="00593ABB" w:rsidRDefault="00475432" w:rsidP="000619BA">
            <w:pPr>
              <w:pStyle w:val="Styltabeli2A"/>
              <w:rPr>
                <w:color w:val="auto"/>
              </w:rPr>
            </w:pPr>
            <w:r w:rsidRPr="00593ABB">
              <w:rPr>
                <w:b/>
                <w:bCs/>
                <w:color w:val="auto"/>
              </w:rPr>
              <w:t xml:space="preserve">Kurs Pilot </w:t>
            </w:r>
            <w:proofErr w:type="spellStart"/>
            <w:r w:rsidRPr="00593ABB">
              <w:rPr>
                <w:b/>
                <w:bCs/>
                <w:color w:val="auto"/>
              </w:rPr>
              <w:t>Drona</w:t>
            </w:r>
            <w:proofErr w:type="spellEnd"/>
            <w:r w:rsidRPr="00593ABB">
              <w:rPr>
                <w:b/>
                <w:bCs/>
                <w:color w:val="auto"/>
              </w:rPr>
              <w:t xml:space="preserve"> Foto - Wideo do 4 kg.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AB6B" w14:textId="77777777" w:rsidR="00475432" w:rsidRPr="00593ABB" w:rsidRDefault="00475432" w:rsidP="000619BA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360" w:lineRule="auto"/>
              <w:rPr>
                <w:color w:val="auto"/>
              </w:rPr>
            </w:pPr>
            <w:r w:rsidRPr="00593ABB">
              <w:rPr>
                <w:rFonts w:ascii="Arial" w:hAnsi="Arial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Fonts w:ascii="Arial" w:hAnsi="Arial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Fonts w:ascii="Arial" w:hAnsi="Arial"/>
                <w:color w:val="auto"/>
                <w:kern w:val="1"/>
                <w:sz w:val="20"/>
                <w:szCs w:val="20"/>
              </w:rPr>
              <w:t>w – 40 (4 grupy x 10 os</w:t>
            </w:r>
            <w:r w:rsidRPr="00593ABB">
              <w:rPr>
                <w:rFonts w:ascii="Arial" w:hAnsi="Arial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Fonts w:ascii="Arial" w:hAnsi="Arial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017D" w14:textId="250FE9C4" w:rsidR="00475432" w:rsidRPr="00593ABB" w:rsidRDefault="00475432" w:rsidP="000619BA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kern w:val="1"/>
                <w:sz w:val="20"/>
                <w:szCs w:val="20"/>
              </w:rPr>
              <w:t xml:space="preserve">Kurs obejmuje </w:t>
            </w:r>
            <w:r w:rsidRPr="00593ABB">
              <w:rPr>
                <w:b/>
                <w:bCs/>
                <w:color w:val="auto"/>
                <w:kern w:val="1"/>
                <w:sz w:val="20"/>
                <w:szCs w:val="20"/>
              </w:rPr>
              <w:t>54 godziny zajęć dydaktycznych</w:t>
            </w:r>
            <w:r w:rsidR="003F158F" w:rsidRPr="00593ABB">
              <w:rPr>
                <w:b/>
                <w:bCs/>
                <w:color w:val="auto"/>
                <w:kern w:val="1"/>
                <w:sz w:val="20"/>
                <w:szCs w:val="20"/>
              </w:rPr>
              <w:t xml:space="preserve"> na grupę</w:t>
            </w:r>
            <w:r w:rsidRPr="00593ABB">
              <w:rPr>
                <w:b/>
                <w:bCs/>
                <w:color w:val="auto"/>
                <w:kern w:val="1"/>
                <w:sz w:val="20"/>
                <w:szCs w:val="20"/>
              </w:rPr>
              <w:t>,</w:t>
            </w:r>
            <w:r w:rsidRPr="00593ABB">
              <w:rPr>
                <w:color w:val="auto"/>
                <w:kern w:val="1"/>
                <w:sz w:val="20"/>
                <w:szCs w:val="20"/>
              </w:rPr>
              <w:t xml:space="preserve"> w tym: </w:t>
            </w:r>
          </w:p>
          <w:p w14:paraId="35D9D52E" w14:textId="77777777" w:rsidR="00475432" w:rsidRPr="00593ABB" w:rsidRDefault="00475432" w:rsidP="000619BA">
            <w:pPr>
              <w:pStyle w:val="TreA"/>
              <w:widowControl w:val="0"/>
              <w:numPr>
                <w:ilvl w:val="0"/>
                <w:numId w:val="1"/>
              </w:numPr>
              <w:suppressAutoHyphens/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b/>
                <w:bCs/>
                <w:color w:val="auto"/>
                <w:kern w:val="1"/>
                <w:sz w:val="20"/>
                <w:szCs w:val="20"/>
              </w:rPr>
              <w:t xml:space="preserve">30 h / gr.  </w:t>
            </w:r>
            <w:r w:rsidRPr="00593ABB">
              <w:rPr>
                <w:color w:val="auto"/>
                <w:kern w:val="1"/>
                <w:sz w:val="20"/>
                <w:szCs w:val="20"/>
              </w:rPr>
              <w:t>- zajęcia praktyczne i zajęcia teoretyczne (</w:t>
            </w:r>
            <w:hyperlink r:id="rId7" w:history="1">
              <w:r w:rsidRPr="00593ABB">
                <w:rPr>
                  <w:rStyle w:val="Hyperlink0"/>
                  <w:color w:val="auto"/>
                  <w:kern w:val="1"/>
                  <w:sz w:val="20"/>
                  <w:szCs w:val="20"/>
                </w:rPr>
                <w:t>m.in</w:t>
              </w:r>
            </w:hyperlink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. obsługa, budowa, zasady działania BSP, prawo lotnicze, procedury operacyjne, ryzyka na ziemi i powietrzu)</w:t>
            </w:r>
          </w:p>
          <w:p w14:paraId="0D938AED" w14:textId="77777777" w:rsidR="00577544" w:rsidRPr="00593ABB" w:rsidRDefault="00475432" w:rsidP="000619BA">
            <w:pPr>
              <w:pStyle w:val="TreA"/>
              <w:widowControl w:val="0"/>
              <w:numPr>
                <w:ilvl w:val="0"/>
                <w:numId w:val="1"/>
              </w:numPr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  <w:lang w:val="pt-PT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  <w:lang w:val="pt-PT"/>
              </w:rPr>
              <w:t xml:space="preserve">24 h / gr.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- uzupełnienie kursu - podstawy filmowania i fotografii, zajęcia praktyczne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fotovideo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 locie,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obr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bka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materiału. </w:t>
            </w:r>
          </w:p>
          <w:p w14:paraId="00D4051B" w14:textId="1B6402DE" w:rsidR="00475432" w:rsidRPr="00593ABB" w:rsidRDefault="00577544" w:rsidP="00577544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line="288" w:lineRule="auto"/>
              <w:ind w:left="172"/>
              <w:rPr>
                <w:color w:val="auto"/>
                <w:kern w:val="1"/>
                <w:sz w:val="20"/>
                <w:szCs w:val="20"/>
                <w:lang w:val="pt-PT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Część teoretyczna kursu realizowana będzie w salach szkolnych udostępnionych przez Zamawiającego</w:t>
            </w:r>
            <w:r w:rsidR="00B71F7E" w:rsidRPr="00593ABB">
              <w:rPr>
                <w:color w:val="auto"/>
              </w:rPr>
              <w:t xml:space="preserve"> </w:t>
            </w:r>
            <w:r w:rsidR="00B71F7E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w budynkach Zespołu Szkół w Ropczycach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, część praktyczna (loty) także realizowana będzie na terenie należącym do szkoły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. </w:t>
            </w:r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Wykonawca zapewni </w:t>
            </w:r>
            <w:r w:rsidR="00E15CDD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niezbędne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wyposażenie /sprzęt</w:t>
            </w:r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do realizacji kursu, w tym drony spełniające wymagania ULC w zakresie niezbędnym do przeprowadzenia kursu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(wymagane drony klasy C5 i C6)</w:t>
            </w:r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i w ilości dostosowanej do liczebności grupy, sprzęt fotograficzny, inny sprzęt specjalistyczny oraz oprogramowanie do </w:t>
            </w:r>
            <w:proofErr w:type="spellStart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>obr</w:t>
            </w:r>
            <w:proofErr w:type="spellEnd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>bki</w:t>
            </w:r>
            <w:proofErr w:type="spellEnd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materiału. Uczestnicy są zobowiązani przystąpić do certyfikowanego egzaminu zewnętrznego potwierdzającego uzyskanie kwalifikacji do wykonywania lot</w:t>
            </w:r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 </w:t>
            </w:r>
            <w:proofErr w:type="spellStart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>dronowych</w:t>
            </w:r>
            <w:proofErr w:type="spellEnd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 kategorii </w:t>
            </w:r>
            <w:proofErr w:type="spellStart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>szczeg</w:t>
            </w:r>
            <w:proofErr w:type="spellEnd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>lnej</w:t>
            </w:r>
            <w:proofErr w:type="spellEnd"/>
            <w:r w:rsidR="0047543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STS-01 oraz STS-02, przeprowadzonego przed odpowiednim podmiotem wyznaczonym przez Urząd Lotnictwa Cywilnego. </w:t>
            </w:r>
          </w:p>
          <w:p w14:paraId="60D4838B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 xml:space="preserve">Minimalny zakres kursu dotyczący szkolenia </w:t>
            </w:r>
            <w:proofErr w:type="spellStart"/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>dronowego</w:t>
            </w:r>
            <w:proofErr w:type="spellEnd"/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>:</w:t>
            </w:r>
          </w:p>
          <w:p w14:paraId="53C7682D" w14:textId="77777777" w:rsidR="00475432" w:rsidRPr="00593ABB" w:rsidRDefault="00475432" w:rsidP="000619BA">
            <w:pPr>
              <w:pStyle w:val="TreA"/>
              <w:numPr>
                <w:ilvl w:val="0"/>
                <w:numId w:val="2"/>
              </w:numPr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Przepisy lotnicze; Ograniczenia możliwości człowieka; Procedury operacyjne; Techniczne i operacyjne środki ograniczające ryzyko na ziemi;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Og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lna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wiedza na temat system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bezzałogowych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statk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powietrznych; Meteorologia; Osiągi systemu bezzałogowego statku powietrznego w locie Techniczne i operacyjne środki ograniczające ryzyko w powietrzu.</w:t>
            </w:r>
          </w:p>
          <w:p w14:paraId="23F4753E" w14:textId="77777777" w:rsidR="00475432" w:rsidRPr="00593ABB" w:rsidRDefault="00475432" w:rsidP="000619BA">
            <w:pPr>
              <w:pStyle w:val="TreA"/>
              <w:numPr>
                <w:ilvl w:val="0"/>
                <w:numId w:val="2"/>
              </w:numPr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Planowanie i wykonywanie lot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dronem z nadaną klasą C5 oraz C6, zgodnie z wytycznymi EASA. Wykonywanie czynności przed lotem i przygotowanie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drona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do lotu. Realizacja odpowiednich procedur.</w:t>
            </w:r>
          </w:p>
          <w:p w14:paraId="74429EC4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>Minimalny zakres kursu dotyczący szkolenia filmowo-fotograficznego:</w:t>
            </w:r>
          </w:p>
          <w:p w14:paraId="3AD1BDD7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Budowa kamery, typy matryc i urządzenia pomocnicze; kadrowanie; zebranie materiału za </w:t>
            </w:r>
            <w:r w:rsidRPr="00593ABB">
              <w:rPr>
                <w:rStyle w:val="Brak"/>
                <w:color w:val="auto"/>
                <w:kern w:val="2"/>
              </w:rPr>
              <w:t xml:space="preserve">pomocą 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lastRenderedPageBreak/>
              <w:t>specjalistycznych narzędzi (drony, aparaty, głowice panoramiczne itp.); om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wienie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wykorzystywanego oprogramowania;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obr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bka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zebranego materiału pod kątem stworzenia przykładowego materiału </w:t>
            </w:r>
            <w:r w:rsidRPr="00593ABB">
              <w:rPr>
                <w:rStyle w:val="Brak"/>
                <w:rFonts w:ascii="Arial" w:hAnsi="Arial"/>
                <w:color w:val="auto"/>
                <w:kern w:val="2"/>
              </w:rPr>
              <w:t>r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eklamowego wraz z dodaniem efekt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oraz dźwięku.</w:t>
            </w:r>
          </w:p>
          <w:p w14:paraId="1B6CA5AB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Każdy uczestnik kursu powinien odbyć przynajmniej: </w:t>
            </w:r>
          </w:p>
          <w:p w14:paraId="321C4C51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- 4 h lot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w  praktycznych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dronowych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na osobę realizowane na dronach z klasą C5 oraz C6</w:t>
            </w:r>
          </w:p>
          <w:p w14:paraId="02A885F0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- 4 h lot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>w  praktycznych na osobę realizowane na dronach z klasą C5 oraz C6 z zakresu zbierania materiału foto/wideo.</w:t>
            </w:r>
          </w:p>
        </w:tc>
      </w:tr>
    </w:tbl>
    <w:p w14:paraId="70215F79" w14:textId="77777777" w:rsidR="00475432" w:rsidRPr="00593ABB" w:rsidRDefault="00475432" w:rsidP="0021209D">
      <w:pPr>
        <w:rPr>
          <w:color w:val="auto"/>
          <w:lang w:val="pl-PL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57"/>
        <w:gridCol w:w="1667"/>
        <w:gridCol w:w="1490"/>
        <w:gridCol w:w="5416"/>
      </w:tblGrid>
      <w:tr w:rsidR="00475432" w:rsidRPr="00593ABB" w14:paraId="4B4C4A18" w14:textId="77777777" w:rsidTr="009319ED">
        <w:trPr>
          <w:trHeight w:val="11598"/>
        </w:trPr>
        <w:tc>
          <w:tcPr>
            <w:tcW w:w="10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</w:tcPr>
          <w:p w14:paraId="4B589C9E" w14:textId="77777777" w:rsidR="00475432" w:rsidRPr="00593ABB" w:rsidRDefault="00475432" w:rsidP="000619BA">
            <w:pPr>
              <w:rPr>
                <w:color w:val="auto"/>
                <w:lang w:val="pl-PL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3663" w14:textId="77777777" w:rsidR="00475432" w:rsidRPr="00593ABB" w:rsidRDefault="00475432" w:rsidP="000619BA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312" w:lineRule="auto"/>
              <w:rPr>
                <w:color w:val="auto"/>
              </w:rPr>
            </w:pP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  <w:lang w:val="de-DE"/>
              </w:rPr>
              <w:t xml:space="preserve">Kurs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„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  <w:lang w:val="it-IT"/>
              </w:rPr>
              <w:t>Pilot drona in</w:t>
            </w:r>
            <w:proofErr w:type="spellStart"/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żynieryjnego</w:t>
            </w:r>
            <w:proofErr w:type="spellEnd"/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- inspekcje i termowizje”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3766" w14:textId="77777777" w:rsidR="00475432" w:rsidRPr="00593ABB" w:rsidRDefault="00475432" w:rsidP="000619BA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br/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302E" w14:textId="621FB9B6" w:rsidR="00475432" w:rsidRPr="00593ABB" w:rsidRDefault="00475432" w:rsidP="000619BA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line="264" w:lineRule="auto"/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  <w:t xml:space="preserve">Kurs obejmuje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  <w:u w:color="FF2600"/>
              </w:rPr>
              <w:t>42 godziny zajęć dydaktycznych</w:t>
            </w:r>
            <w:r w:rsidR="003F158F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  <w:u w:color="FF2600"/>
              </w:rPr>
              <w:t xml:space="preserve"> na grupę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  <w:t xml:space="preserve">, w tym: </w:t>
            </w:r>
          </w:p>
          <w:p w14:paraId="6F730C4E" w14:textId="77777777" w:rsidR="00475432" w:rsidRPr="00593ABB" w:rsidRDefault="00475432" w:rsidP="000619BA">
            <w:pPr>
              <w:pStyle w:val="TreA"/>
              <w:widowControl w:val="0"/>
              <w:numPr>
                <w:ilvl w:val="0"/>
                <w:numId w:val="3"/>
              </w:numPr>
              <w:suppressAutoHyphens/>
              <w:spacing w:line="264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  <w:t>30 h / gr.  - zajęcia praktyczne i zajęcia teoretyczne (m.in. obsługa, budowa, zasady działania BSP, prawo lotnicze, procedury operacyjne, ryzyka na ziemi i powietrzu)</w:t>
            </w:r>
          </w:p>
          <w:p w14:paraId="2BAC03FF" w14:textId="004CA9AC" w:rsidR="00475432" w:rsidRPr="00593ABB" w:rsidRDefault="00475432" w:rsidP="000619BA">
            <w:pPr>
              <w:pStyle w:val="TreA"/>
              <w:widowControl w:val="0"/>
              <w:numPr>
                <w:ilvl w:val="0"/>
                <w:numId w:val="3"/>
              </w:numPr>
              <w:suppressAutoHyphens/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  <w:t>12 h / gr. - uzupełnienie kursu - tematyka obejmuje m.in. realizację lot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color="FF2600"/>
              </w:rPr>
              <w:t xml:space="preserve">w inżynieryjnych, interpretację danych. </w:t>
            </w:r>
            <w:r w:rsidR="00047E36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Część teoretyczna kursu realizowana będzie w salach szkolnych udostępnionych przez Zamawiającego</w:t>
            </w:r>
            <w:r w:rsidR="00396DCF" w:rsidRPr="00593ABB">
              <w:rPr>
                <w:color w:val="auto"/>
              </w:rPr>
              <w:t xml:space="preserve"> </w:t>
            </w:r>
            <w:r w:rsidR="00396DCF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w budynkach Zespołu Szkół w Ropczycach</w:t>
            </w:r>
            <w:r w:rsidR="00047E36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, część praktyczna (loty) także realizowana będzie na terenie należącym do szkoły.</w:t>
            </w:r>
            <w:r w:rsidR="00047E36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Wykonawca zapewni niezbędne wyposażenie /sprzęt do realizacji kursu, w tym drony spełniające wymagania ULC w zakresie niezbędnym do przeprowadzenia kursu (wymagane drony klasy C5 i C6)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i w ilości dostosowanej do liczebności grupy oraz oprogramowanie. Uczestnicy są zobowiązani przystąpić do certyfikowanego egzaminu zewnętrznego potwierdzającego uzyskanie kwalifikacji do wykonywania lot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dronowych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 kategorii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szczeg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lnej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STS-01 oraz STS-02, przeprowadzonego przed odpowiednim podmiotem wyznaczonym przez Urząd Lotnictwa Cywilnego.</w:t>
            </w:r>
          </w:p>
          <w:p w14:paraId="01222AA0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Minimalny zakres kursu dotyczący szkolenia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dronowego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:</w:t>
            </w:r>
          </w:p>
          <w:p w14:paraId="16C9FF90" w14:textId="77777777" w:rsidR="00475432" w:rsidRPr="00593ABB" w:rsidRDefault="00475432" w:rsidP="000619BA">
            <w:pPr>
              <w:pStyle w:val="TreA"/>
              <w:numPr>
                <w:ilvl w:val="0"/>
                <w:numId w:val="4"/>
              </w:numPr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Przepisy lotnicze; Ograniczenia możliwości człowieka; Procedury operacyjne; Techniczne i operacyjne środki ograniczające ryzyko na ziemi;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Og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lna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wiedza na temat system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bezzałogowych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statk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powietrznych; Meteorologia; Osiągi systemu bezzałogowego statku powietrznego w locie Techniczne i operacyjne środki ograniczające ryzyko w powietrzu.</w:t>
            </w:r>
          </w:p>
          <w:p w14:paraId="5E5DFD12" w14:textId="77777777" w:rsidR="00475432" w:rsidRPr="00593ABB" w:rsidRDefault="00475432" w:rsidP="000619BA">
            <w:pPr>
              <w:pStyle w:val="TreA"/>
              <w:numPr>
                <w:ilvl w:val="0"/>
                <w:numId w:val="4"/>
              </w:numPr>
              <w:spacing w:line="288" w:lineRule="auto"/>
              <w:rPr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Planowanie i wykonywanie lot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dronem z nadaną klasą C5 oraz C6, zgodnie z wytycznymi EASA. Wykonywanie czynności przed lotem i przygotowanie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drona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do lotu. Realizacja odpowiednich procedur.</w:t>
            </w:r>
          </w:p>
          <w:p w14:paraId="56C28500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Minimalny zakres kursu dotyczący szkolenia z wykorzystania dron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do cel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inżynieryjnych:</w:t>
            </w:r>
          </w:p>
          <w:p w14:paraId="7F7530E8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Podstawy kamer termowizyjnych oraz obrazu termicznego; Planowanie lot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do wykonywania inspekcji; Inwentaryzacja infrastruktury w tym </w:t>
            </w:r>
            <w:hyperlink r:id="rId8" w:history="1">
              <w:r w:rsidRPr="00593ABB">
                <w:rPr>
                  <w:rStyle w:val="Hyperlink1"/>
                  <w:color w:val="auto"/>
                  <w:sz w:val="20"/>
                  <w:szCs w:val="20"/>
                </w:rPr>
                <w:t>m.in</w:t>
              </w:r>
            </w:hyperlink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. zainscenizowanie inspekcji wybranych obiekt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w; wykonanie raport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z inspekcji.</w:t>
            </w:r>
          </w:p>
          <w:p w14:paraId="4DE2214D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Każdy uczestnik kursu powinien odbyć przynajmniej: </w:t>
            </w:r>
          </w:p>
          <w:p w14:paraId="77246BE6" w14:textId="77777777" w:rsidR="00475432" w:rsidRPr="00593ABB" w:rsidRDefault="00475432" w:rsidP="000619BA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- 4 h lot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w praktycznych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dronowych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na osobę realizowane na dronach z klasą C5 oraz C6.</w:t>
            </w:r>
          </w:p>
        </w:tc>
      </w:tr>
    </w:tbl>
    <w:p w14:paraId="5B4EF042" w14:textId="77777777" w:rsidR="00475432" w:rsidRPr="00593ABB" w:rsidRDefault="00475432">
      <w:pPr>
        <w:rPr>
          <w:color w:val="auto"/>
          <w:lang w:val="pl-PL"/>
        </w:rPr>
      </w:pPr>
    </w:p>
    <w:p w14:paraId="4483018A" w14:textId="77777777" w:rsidR="00475432" w:rsidRPr="00593ABB" w:rsidRDefault="00475432">
      <w:pPr>
        <w:rPr>
          <w:color w:val="auto"/>
          <w:lang w:val="pl-PL"/>
        </w:rPr>
      </w:pPr>
    </w:p>
    <w:p w14:paraId="34514E46" w14:textId="77777777" w:rsidR="00475432" w:rsidRPr="00593ABB" w:rsidRDefault="00475432">
      <w:pPr>
        <w:rPr>
          <w:color w:val="auto"/>
          <w:lang w:val="pl-PL"/>
        </w:rPr>
      </w:pPr>
    </w:p>
    <w:p w14:paraId="32A9471D" w14:textId="77777777" w:rsidR="00475432" w:rsidRPr="00593ABB" w:rsidRDefault="00475432">
      <w:pPr>
        <w:rPr>
          <w:color w:val="auto"/>
          <w:lang w:val="pl-PL"/>
        </w:rPr>
      </w:pPr>
    </w:p>
    <w:p w14:paraId="660912FC" w14:textId="77777777" w:rsidR="00F2075E" w:rsidRPr="00593ABB" w:rsidRDefault="00F2075E">
      <w:pPr>
        <w:rPr>
          <w:color w:val="auto"/>
          <w:lang w:val="pl-PL"/>
        </w:rPr>
      </w:pPr>
    </w:p>
    <w:p w14:paraId="3D7ACF89" w14:textId="77777777" w:rsidR="00F2075E" w:rsidRPr="00593ABB" w:rsidRDefault="00F2075E">
      <w:pPr>
        <w:rPr>
          <w:color w:val="auto"/>
          <w:lang w:val="pl-PL"/>
        </w:rPr>
      </w:pPr>
    </w:p>
    <w:p w14:paraId="4885DD66" w14:textId="77777777" w:rsidR="00F2075E" w:rsidRPr="00593ABB" w:rsidRDefault="00F2075E">
      <w:pPr>
        <w:rPr>
          <w:color w:val="auto"/>
          <w:lang w:val="pl-PL"/>
        </w:rPr>
      </w:pPr>
    </w:p>
    <w:p w14:paraId="4C2F6569" w14:textId="77777777" w:rsidR="00F2075E" w:rsidRPr="00593ABB" w:rsidRDefault="00F2075E">
      <w:pPr>
        <w:rPr>
          <w:color w:val="auto"/>
          <w:lang w:val="pl-PL"/>
        </w:rPr>
      </w:pPr>
    </w:p>
    <w:p w14:paraId="5BB29092" w14:textId="77777777" w:rsidR="00475432" w:rsidRPr="00593ABB" w:rsidRDefault="00475432">
      <w:pPr>
        <w:rPr>
          <w:color w:val="auto"/>
          <w:lang w:val="pl-PL"/>
        </w:rPr>
      </w:pPr>
    </w:p>
    <w:p w14:paraId="45FE9076" w14:textId="2319FEA6" w:rsidR="00475432" w:rsidRPr="00593ABB" w:rsidRDefault="00475432" w:rsidP="00475432">
      <w:pPr>
        <w:shd w:val="clear" w:color="auto" w:fill="FFFFFF" w:themeFill="background1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593ABB">
        <w:rPr>
          <w:rFonts w:ascii="Arial" w:hAnsi="Arial" w:cs="Arial"/>
          <w:b/>
          <w:color w:val="auto"/>
          <w:sz w:val="20"/>
          <w:szCs w:val="20"/>
          <w:lang w:val="pl-PL"/>
        </w:rPr>
        <w:t>Część II – Szkolenie z montażu materiałów filmowych:</w:t>
      </w:r>
    </w:p>
    <w:p w14:paraId="5D1FB8F2" w14:textId="77777777" w:rsidR="00475432" w:rsidRPr="00593ABB" w:rsidRDefault="00475432">
      <w:pPr>
        <w:rPr>
          <w:color w:val="auto"/>
          <w:lang w:val="pl-PL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341"/>
        <w:gridCol w:w="1383"/>
        <w:gridCol w:w="1490"/>
        <w:gridCol w:w="5416"/>
      </w:tblGrid>
      <w:tr w:rsidR="00593ABB" w:rsidRPr="00593ABB" w14:paraId="318B7289" w14:textId="77777777" w:rsidTr="00DB3FFF">
        <w:trPr>
          <w:trHeight w:val="949"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B752" w14:textId="07DEE1BA" w:rsidR="00475432" w:rsidRPr="00593ABB" w:rsidRDefault="00475432" w:rsidP="00475432">
            <w:pPr>
              <w:pStyle w:val="Styltabeli1A"/>
              <w:jc w:val="center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 xml:space="preserve">Część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6B86" w14:textId="0C86530C" w:rsidR="00475432" w:rsidRPr="00593ABB" w:rsidRDefault="00475432" w:rsidP="00475432">
            <w:pPr>
              <w:pStyle w:val="Styltabeli2A"/>
              <w:rPr>
                <w:rStyle w:val="Brak"/>
                <w:b/>
                <w:bCs/>
                <w:color w:val="auto"/>
              </w:rPr>
            </w:pPr>
            <w:r w:rsidRPr="00593ABB">
              <w:rPr>
                <w:color w:val="auto"/>
              </w:rPr>
              <w:t xml:space="preserve">Przedmiot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F05B" w14:textId="182CA8DC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>Liczba uczestnik</w:t>
            </w:r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color w:val="auto"/>
                <w:sz w:val="20"/>
                <w:szCs w:val="20"/>
              </w:rPr>
              <w:t>w/ liczba grup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DCD9" w14:textId="0456CDED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 xml:space="preserve">Opis przedmiotu 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wienia</w:t>
            </w:r>
            <w:proofErr w:type="spellEnd"/>
            <w:r w:rsidRPr="00593ABB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75432" w:rsidRPr="00593ABB" w14:paraId="095F1F1B" w14:textId="77777777" w:rsidTr="00DB3FFF">
        <w:trPr>
          <w:trHeight w:val="3500"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D13C" w14:textId="77777777" w:rsidR="00475432" w:rsidRPr="00593ABB" w:rsidRDefault="00475432" w:rsidP="00475432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II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E767" w14:textId="77777777" w:rsidR="00475432" w:rsidRPr="00593ABB" w:rsidRDefault="00475432" w:rsidP="00475432">
            <w:pPr>
              <w:pStyle w:val="Styltabeli2A"/>
              <w:rPr>
                <w:color w:val="auto"/>
              </w:rPr>
            </w:pPr>
            <w:r w:rsidRPr="00593ABB">
              <w:rPr>
                <w:rStyle w:val="Brak"/>
                <w:b/>
                <w:bCs/>
                <w:color w:val="auto"/>
              </w:rPr>
              <w:t>Szkolenie „</w:t>
            </w:r>
            <w:r w:rsidRPr="00593ABB">
              <w:rPr>
                <w:rStyle w:val="Brak"/>
                <w:b/>
                <w:bCs/>
                <w:color w:val="auto"/>
                <w:lang w:val="de-DE"/>
              </w:rPr>
              <w:t>Monta</w:t>
            </w:r>
            <w:r w:rsidRPr="00593ABB">
              <w:rPr>
                <w:rStyle w:val="Brak"/>
                <w:b/>
                <w:bCs/>
                <w:color w:val="auto"/>
              </w:rPr>
              <w:t xml:space="preserve">ż </w:t>
            </w:r>
            <w:r w:rsidRPr="00593ABB">
              <w:rPr>
                <w:rStyle w:val="Brak"/>
                <w:b/>
                <w:bCs/>
                <w:color w:val="auto"/>
                <w:lang w:val="da-DK"/>
              </w:rPr>
              <w:t>film</w:t>
            </w:r>
            <w:r w:rsidRPr="00593ABB">
              <w:rPr>
                <w:rStyle w:val="Brak"/>
                <w:b/>
                <w:bCs/>
                <w:color w:val="auto"/>
                <w:lang w:val="es-ES_tradnl"/>
              </w:rPr>
              <w:t>ó</w:t>
            </w:r>
            <w:r w:rsidRPr="00593ABB">
              <w:rPr>
                <w:rStyle w:val="Brak"/>
                <w:b/>
                <w:bCs/>
                <w:color w:val="auto"/>
              </w:rPr>
              <w:t xml:space="preserve">w </w:t>
            </w:r>
            <w:proofErr w:type="spellStart"/>
            <w:r w:rsidRPr="00593ABB">
              <w:rPr>
                <w:rStyle w:val="Brak"/>
                <w:b/>
                <w:bCs/>
                <w:color w:val="auto"/>
              </w:rPr>
              <w:t>w</w:t>
            </w:r>
            <w:proofErr w:type="spellEnd"/>
            <w:r w:rsidRPr="00593ABB">
              <w:rPr>
                <w:rStyle w:val="Brak"/>
                <w:b/>
                <w:bCs/>
                <w:color w:val="auto"/>
              </w:rPr>
              <w:t xml:space="preserve"> Adobe </w:t>
            </w:r>
            <w:proofErr w:type="spellStart"/>
            <w:r w:rsidRPr="00593ABB">
              <w:rPr>
                <w:rStyle w:val="Brak"/>
                <w:b/>
                <w:bCs/>
                <w:color w:val="auto"/>
              </w:rPr>
              <w:t>Premiere</w:t>
            </w:r>
            <w:proofErr w:type="spellEnd"/>
            <w:r w:rsidRPr="00593ABB">
              <w:rPr>
                <w:rStyle w:val="Brak"/>
                <w:b/>
                <w:bCs/>
                <w:color w:val="auto"/>
              </w:rPr>
              <w:t xml:space="preserve"> Pro”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36E2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3520" w14:textId="18ACACE7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Szkolenie obejmuje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24  godziny zajęć dydaktycznych</w:t>
            </w:r>
            <w:r w:rsidR="003F158F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 na grupę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, w tym 12 teoretycznych i 12 praktycznych. </w:t>
            </w:r>
          </w:p>
          <w:p w14:paraId="6691C8DE" w14:textId="77777777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Zajęcia w ramach szkolenia będą odbywały się w salach udostępnionych przez Zamawiającego w budynkach Zespołu Szkół w Ropczycach.</w:t>
            </w:r>
          </w:p>
          <w:p w14:paraId="01D3C7FD" w14:textId="77777777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rFonts w:ascii="Arial" w:eastAsia="Arial" w:hAnsi="Arial" w:cs="Arial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Uczestnicy szkolenia są zobowiązani przystąpić do egzaminu wewnętrznego.</w:t>
            </w:r>
          </w:p>
          <w:p w14:paraId="34ABF87F" w14:textId="787C62E0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rFonts w:ascii="Arial" w:eastAsia="Arial" w:hAnsi="Arial" w:cs="Arial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Celem szkolenia jest uzyskanie teoretycznej wiedzy i umiejętności praktycznych z zakresu montażu video i audio, 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obr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bki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 film</w:t>
            </w: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w dokonywanej w programie Adobe 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Premiere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 Pro.</w:t>
            </w:r>
            <w:r w:rsidR="003F158F"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 Wykonawca musi dysponować oryginalną licencją na program Adobe </w:t>
            </w:r>
            <w:proofErr w:type="spellStart"/>
            <w:r w:rsidR="003F158F"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Premiere</w:t>
            </w:r>
            <w:proofErr w:type="spellEnd"/>
            <w:r w:rsidR="003F158F"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 Pro</w:t>
            </w:r>
            <w:r w:rsidR="00350236"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.</w:t>
            </w:r>
          </w:p>
          <w:p w14:paraId="4468F3D6" w14:textId="20ABD51C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color w:val="auto"/>
              </w:rPr>
            </w:pP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 xml:space="preserve">Szczegółowy zakres i tematyka zajęć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1 do OPZ</w:t>
            </w:r>
          </w:p>
        </w:tc>
      </w:tr>
    </w:tbl>
    <w:p w14:paraId="34C1BF2C" w14:textId="77777777" w:rsidR="00475432" w:rsidRPr="00593ABB" w:rsidRDefault="00475432">
      <w:pPr>
        <w:rPr>
          <w:color w:val="auto"/>
          <w:lang w:val="pl-PL"/>
        </w:rPr>
      </w:pPr>
    </w:p>
    <w:p w14:paraId="402307D6" w14:textId="77777777" w:rsidR="00475432" w:rsidRPr="00593ABB" w:rsidRDefault="00475432">
      <w:pPr>
        <w:rPr>
          <w:color w:val="auto"/>
          <w:lang w:val="pl-PL"/>
        </w:rPr>
      </w:pPr>
    </w:p>
    <w:p w14:paraId="2C8A29B3" w14:textId="77777777" w:rsidR="00CC3495" w:rsidRPr="00593ABB" w:rsidRDefault="00CC3495">
      <w:pPr>
        <w:rPr>
          <w:color w:val="auto"/>
          <w:lang w:val="pl-PL"/>
        </w:rPr>
      </w:pPr>
    </w:p>
    <w:p w14:paraId="15F3A473" w14:textId="31B7F1BC" w:rsidR="00475432" w:rsidRPr="00593ABB" w:rsidRDefault="00475432">
      <w:pPr>
        <w:rPr>
          <w:rFonts w:ascii="Arial" w:hAnsi="Arial" w:cs="Arial"/>
          <w:b/>
          <w:bCs/>
          <w:color w:val="auto"/>
          <w:sz w:val="20"/>
          <w:szCs w:val="20"/>
          <w:lang w:val="pl-PL"/>
        </w:rPr>
      </w:pPr>
      <w:r w:rsidRPr="00593ABB">
        <w:rPr>
          <w:rFonts w:ascii="Arial" w:hAnsi="Arial" w:cs="Arial"/>
          <w:b/>
          <w:bCs/>
          <w:color w:val="auto"/>
          <w:sz w:val="20"/>
          <w:szCs w:val="20"/>
          <w:lang w:val="pl-PL"/>
        </w:rPr>
        <w:t>Część III – Szkolenia techniczne i jakościowe:</w:t>
      </w:r>
    </w:p>
    <w:p w14:paraId="61D5637F" w14:textId="77777777" w:rsidR="00475432" w:rsidRPr="00593ABB" w:rsidRDefault="00475432">
      <w:pPr>
        <w:rPr>
          <w:color w:val="auto"/>
          <w:lang w:val="pl-PL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341"/>
        <w:gridCol w:w="1383"/>
        <w:gridCol w:w="1452"/>
        <w:gridCol w:w="5454"/>
      </w:tblGrid>
      <w:tr w:rsidR="00593ABB" w:rsidRPr="00593ABB" w14:paraId="350ED168" w14:textId="77777777" w:rsidTr="009A7E05">
        <w:trPr>
          <w:trHeight w:val="850"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747A" w14:textId="78C15E53" w:rsidR="00475432" w:rsidRPr="00593ABB" w:rsidRDefault="00475432" w:rsidP="00475432">
            <w:pPr>
              <w:pStyle w:val="Styltabeli1A"/>
              <w:jc w:val="center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 xml:space="preserve">Część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4BB4" w14:textId="2D4C9D06" w:rsidR="00475432" w:rsidRPr="00593ABB" w:rsidRDefault="00475432" w:rsidP="00475432">
            <w:pPr>
              <w:pStyle w:val="TreA"/>
              <w:tabs>
                <w:tab w:val="left" w:pos="708"/>
                <w:tab w:val="left" w:pos="1416"/>
              </w:tabs>
              <w:spacing w:after="120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 xml:space="preserve">Przedmiot 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wienia</w:t>
            </w:r>
            <w:proofErr w:type="spellEnd"/>
            <w:r w:rsidRPr="00593ABB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1AFF" w14:textId="6F30C738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>Liczba uczestnik</w:t>
            </w:r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color w:val="auto"/>
                <w:sz w:val="20"/>
                <w:szCs w:val="20"/>
              </w:rPr>
              <w:t>w/ liczba grup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83F9" w14:textId="3D579998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 xml:space="preserve">Opis przedmiotu 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wienia</w:t>
            </w:r>
            <w:proofErr w:type="spellEnd"/>
            <w:r w:rsidRPr="00593ABB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593ABB" w:rsidRPr="00593ABB" w14:paraId="6497BCA0" w14:textId="77777777" w:rsidTr="009A7E05">
        <w:trPr>
          <w:trHeight w:val="3912"/>
        </w:trPr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F16D" w14:textId="77777777" w:rsidR="00475432" w:rsidRPr="00593ABB" w:rsidRDefault="00475432" w:rsidP="00475432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III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B94B" w14:textId="77777777" w:rsidR="00475432" w:rsidRPr="00593ABB" w:rsidRDefault="00475432" w:rsidP="00475432">
            <w:pPr>
              <w:pStyle w:val="TreA"/>
              <w:tabs>
                <w:tab w:val="left" w:pos="708"/>
                <w:tab w:val="left" w:pos="1416"/>
              </w:tabs>
              <w:spacing w:after="120"/>
              <w:rPr>
                <w:color w:val="auto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Szkolenie „Badania nieniszczące (NTD) I stopień”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2BCB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D167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Czas trwania szkolenia: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44 godziny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na 1 grupę (w tym przynajmniej 8 godzin zajęć praktycznych).</w:t>
            </w:r>
          </w:p>
          <w:p w14:paraId="0759A049" w14:textId="2DF89FF8" w:rsidR="00E547D4" w:rsidRPr="00593ABB" w:rsidRDefault="00E547D4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 w:line="276" w:lineRule="auto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 xml:space="preserve">Zajęcia teoretyczne oraz praktyczne realizowane będą w salach szkolnych /pracowniach udostępnionych przez Zamawiającego w budynkach Zespołu Szkół w Ropczycach. </w:t>
            </w:r>
          </w:p>
          <w:p w14:paraId="68201347" w14:textId="5E2DB4EF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 w:line="276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Wykonawca zapewni</w:t>
            </w:r>
            <w:r w:rsidR="00E547D4" w:rsidRPr="00593ABB">
              <w:rPr>
                <w:rStyle w:val="Brak"/>
                <w:color w:val="auto"/>
                <w:sz w:val="20"/>
                <w:szCs w:val="20"/>
              </w:rPr>
              <w:t>a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niezbędne do realizacji szkolenia</w:t>
            </w:r>
            <w:r w:rsidR="00E547D4" w:rsidRPr="00593ABB">
              <w:rPr>
                <w:rStyle w:val="Brak"/>
                <w:color w:val="auto"/>
                <w:sz w:val="20"/>
                <w:szCs w:val="20"/>
              </w:rPr>
              <w:t xml:space="preserve">: 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</w:t>
            </w:r>
            <w:r w:rsidR="00E547D4" w:rsidRPr="00593ABB">
              <w:rPr>
                <w:rStyle w:val="Brak"/>
                <w:color w:val="auto"/>
                <w:sz w:val="20"/>
                <w:szCs w:val="20"/>
              </w:rPr>
              <w:t>sprzęt, urządzenia, narzędzia</w:t>
            </w:r>
            <w:r w:rsidR="00F73645" w:rsidRPr="00593ABB">
              <w:rPr>
                <w:rStyle w:val="Brak"/>
                <w:color w:val="auto"/>
                <w:sz w:val="20"/>
                <w:szCs w:val="20"/>
              </w:rPr>
              <w:t xml:space="preserve"> i materiały 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>umożliwiając</w:t>
            </w:r>
            <w:r w:rsidR="00E547D4" w:rsidRPr="00593ABB">
              <w:rPr>
                <w:rStyle w:val="Brak"/>
                <w:color w:val="auto"/>
                <w:sz w:val="20"/>
                <w:szCs w:val="20"/>
              </w:rPr>
              <w:t xml:space="preserve">e 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realizację programu szkolenia w zakresie teoretycznym i praktycznym,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2 do OPZ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</w:t>
            </w:r>
          </w:p>
          <w:p w14:paraId="718DE0C9" w14:textId="1781C2EF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 w:line="276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Uczestnicy szkolenia są zobowiązani przystąpić do egzaminu. Po zakończeniu kursu i zdaniu egzaminu uczeń otrzymuje certyfikat T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de-DE"/>
              </w:rPr>
              <w:t>Ü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V.</w:t>
            </w:r>
          </w:p>
          <w:p w14:paraId="6AF56E5C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76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Celem szkolenia jest uzyskanie wiedzy i umiejętności praktycznych niezbędnych w branży technicznej z zakresu różnego typu badań nieniszczących NDT stosowanych w badaniu różnego rodzaju materiałów w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przemyś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it-IT"/>
              </w:rPr>
              <w:t>le.</w:t>
            </w:r>
          </w:p>
        </w:tc>
      </w:tr>
      <w:tr w:rsidR="00475432" w:rsidRPr="00593ABB" w14:paraId="727D09F0" w14:textId="77777777" w:rsidTr="009A7E05">
        <w:trPr>
          <w:trHeight w:val="9120"/>
        </w:trPr>
        <w:tc>
          <w:tcPr>
            <w:tcW w:w="13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</w:tcPr>
          <w:p w14:paraId="2C2C340C" w14:textId="77777777" w:rsidR="00475432" w:rsidRPr="00593ABB" w:rsidRDefault="00475432" w:rsidP="00475432">
            <w:pPr>
              <w:rPr>
                <w:color w:val="auto"/>
                <w:lang w:val="pl-PL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75BE" w14:textId="77777777" w:rsidR="00475432" w:rsidRPr="00593ABB" w:rsidRDefault="00475432" w:rsidP="00475432">
            <w:pPr>
              <w:pStyle w:val="TreA"/>
              <w:tabs>
                <w:tab w:val="left" w:pos="708"/>
                <w:tab w:val="left" w:pos="1416"/>
              </w:tabs>
              <w:spacing w:after="120"/>
              <w:rPr>
                <w:color w:val="auto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 xml:space="preserve">Szkolenie „Kontrola jakości i prototypowanie </w:t>
            </w:r>
            <w:proofErr w:type="spellStart"/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wyrob</w:t>
            </w:r>
            <w:proofErr w:type="spellEnd"/>
            <w:r w:rsidRPr="00593ABB">
              <w:rPr>
                <w:rStyle w:val="Brak"/>
                <w:b/>
                <w:bCs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w”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DB82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40 (4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C9C5" w14:textId="77777777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Czas trwania szkolenia: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24 godziny.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</w:t>
            </w:r>
            <w:r w:rsidRPr="00593ABB">
              <w:rPr>
                <w:rStyle w:val="Brak"/>
                <w:color w:val="auto"/>
                <w:sz w:val="20"/>
                <w:szCs w:val="20"/>
                <w:lang w:val="pt-PT"/>
              </w:rPr>
              <w:t xml:space="preserve">Minimum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6 godzin praktycznych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z użyciem nowoczesnej przemysłowej techniki pomiarowej na każdą grupę.</w:t>
            </w:r>
          </w:p>
          <w:p w14:paraId="03F83F3F" w14:textId="06B0BA02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 xml:space="preserve">Zajęcia </w:t>
            </w:r>
            <w:r w:rsidR="003B7031"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 xml:space="preserve">teoretyczne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w ramach szkolenia będą odbywały się w salach udostępnionych przez Zamawiającego w budynkach Zespołu Szkół w Ropczycach.</w:t>
            </w:r>
          </w:p>
          <w:p w14:paraId="659EFB99" w14:textId="77777777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spacing w:before="0"/>
              <w:rPr>
                <w:rStyle w:val="Brak"/>
                <w:rFonts w:ascii="Arial" w:eastAsia="Arial" w:hAnsi="Arial" w:cs="Arial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Uczestnicy szkolenia są zobowiązani przystąpić do egzaminu. Po zakończeniu kursu i zdaniu egzaminu uczeń otrzymuje certyfikat ICVC lub r</w:t>
            </w:r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wnorzędny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kern w:val="1"/>
                <w:sz w:val="20"/>
                <w:szCs w:val="20"/>
              </w:rPr>
              <w:t>.</w:t>
            </w:r>
          </w:p>
          <w:p w14:paraId="1F2700C3" w14:textId="6E449903" w:rsidR="00475432" w:rsidRPr="00593ABB" w:rsidRDefault="00475432" w:rsidP="00475432">
            <w:pPr>
              <w:pStyle w:val="Domyln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after="160"/>
              <w:rPr>
                <w:rStyle w:val="Brak"/>
                <w:rFonts w:ascii="Arial" w:eastAsia="Arial" w:hAnsi="Arial" w:cs="Arial"/>
                <w:color w:val="auto"/>
                <w:sz w:val="20"/>
                <w:szCs w:val="20"/>
              </w:rPr>
            </w:pPr>
            <w:proofErr w:type="spellStart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>wienie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 xml:space="preserve"> będzie realizowane zgodnie z programem szkolenia, 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rFonts w:ascii="Arial" w:hAnsi="Arial"/>
                <w:color w:val="auto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3 do OPZ</w:t>
            </w:r>
          </w:p>
          <w:p w14:paraId="36550D0F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Celem i efektem szkolenia jest uzyskanie wiedzy dotyczącej zasad projektowania i prowadzenia efektywnego systemu kontroli jakoś</w:t>
            </w:r>
            <w:r w:rsidRPr="00593ABB">
              <w:rPr>
                <w:rStyle w:val="Brak"/>
                <w:color w:val="auto"/>
                <w:sz w:val="20"/>
                <w:szCs w:val="20"/>
                <w:lang w:val="it-IT"/>
              </w:rPr>
              <w:t>ci, mo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żliwości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poprawy skuteczności kontroli jakości, prowadzącej do zmniejszenia prawdopodobieństwa wysłania do klienta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wyrob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>w niezgodnych, poznanie zagadnień jakości w projektowaniu, poznanie zasad organizacji i budowanie jakości w nowoczesnej firmie możliwość wymiany doświadczeń z innymi uczestnikami szkolenia oraz skonsultowania problem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>w z Trenerem, a także poznanie współczesnych technik pomiarowych wykorzystywanych w kontroli jakości.</w:t>
            </w:r>
          </w:p>
          <w:p w14:paraId="77E2D894" w14:textId="405D1DF7" w:rsidR="00475432" w:rsidRPr="00593ABB" w:rsidRDefault="003B7031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Wykonawca zapewnia zaplecze/miejsce do realizacji części praktycznej szkolenia</w:t>
            </w:r>
            <w:r w:rsidR="006F16F4"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 xml:space="preserve"> w odległości nie większej niż </w:t>
            </w:r>
            <w:r w:rsidR="00F73645"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4</w:t>
            </w:r>
            <w:r w:rsidR="006F16F4"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0 km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. </w:t>
            </w:r>
            <w:r w:rsidR="00475432" w:rsidRPr="00593ABB">
              <w:rPr>
                <w:rStyle w:val="Brak"/>
                <w:color w:val="auto"/>
                <w:sz w:val="20"/>
                <w:szCs w:val="20"/>
              </w:rPr>
              <w:t xml:space="preserve">Wykonawca do realizacji części praktycznej szkolenia (poza szkołą) dysponuje wyposażeniem określonym w </w:t>
            </w:r>
            <w:r w:rsidR="00475432"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</w:t>
            </w:r>
            <w:r w:rsidR="00554AEC"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u</w:t>
            </w:r>
            <w:r w:rsidR="00475432"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 xml:space="preserve"> nr 3 do OPZ</w:t>
            </w:r>
            <w:r w:rsidR="00475432" w:rsidRPr="00593ABB">
              <w:rPr>
                <w:rStyle w:val="Brak"/>
                <w:color w:val="auto"/>
                <w:sz w:val="20"/>
                <w:szCs w:val="20"/>
              </w:rPr>
              <w:t>.</w:t>
            </w:r>
          </w:p>
          <w:p w14:paraId="549BA7B1" w14:textId="13DAAA9E" w:rsidR="00CC3495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88" w:lineRule="auto"/>
              <w:rPr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Wykonawca przeprowadzi minimum 6 godzin zajęć praktycznych z użyciem nowoczesnej przemysłowej techniki pomiarowej na każdą grupę. </w:t>
            </w:r>
          </w:p>
        </w:tc>
      </w:tr>
    </w:tbl>
    <w:p w14:paraId="79E88FE8" w14:textId="77777777" w:rsidR="00475432" w:rsidRPr="00593ABB" w:rsidRDefault="00475432">
      <w:pPr>
        <w:rPr>
          <w:color w:val="auto"/>
          <w:lang w:val="pl-PL"/>
        </w:rPr>
      </w:pPr>
    </w:p>
    <w:p w14:paraId="2C1EC8D5" w14:textId="77777777" w:rsidR="00475432" w:rsidRPr="00593ABB" w:rsidRDefault="00475432">
      <w:pPr>
        <w:rPr>
          <w:color w:val="auto"/>
          <w:lang w:val="pl-PL"/>
        </w:rPr>
      </w:pPr>
    </w:p>
    <w:p w14:paraId="25613FDD" w14:textId="77777777" w:rsidR="00FE48DA" w:rsidRPr="00593ABB" w:rsidRDefault="00FE48DA">
      <w:pPr>
        <w:rPr>
          <w:color w:val="auto"/>
          <w:lang w:val="pl-PL"/>
        </w:rPr>
      </w:pPr>
    </w:p>
    <w:p w14:paraId="705BAFDC" w14:textId="77777777" w:rsidR="00FE48DA" w:rsidRPr="00593ABB" w:rsidRDefault="00FE48DA">
      <w:pPr>
        <w:rPr>
          <w:color w:val="auto"/>
          <w:lang w:val="pl-PL"/>
        </w:rPr>
      </w:pPr>
    </w:p>
    <w:p w14:paraId="440F5B9D" w14:textId="77777777" w:rsidR="00FE48DA" w:rsidRPr="00593ABB" w:rsidRDefault="00FE48DA">
      <w:pPr>
        <w:rPr>
          <w:color w:val="auto"/>
          <w:lang w:val="pl-PL"/>
        </w:rPr>
      </w:pPr>
    </w:p>
    <w:p w14:paraId="0A444625" w14:textId="77777777" w:rsidR="00FE48DA" w:rsidRPr="00593ABB" w:rsidRDefault="00FE48DA">
      <w:pPr>
        <w:rPr>
          <w:color w:val="auto"/>
          <w:lang w:val="pl-PL"/>
        </w:rPr>
      </w:pPr>
    </w:p>
    <w:p w14:paraId="5602F3EA" w14:textId="77777777" w:rsidR="00FE48DA" w:rsidRPr="00593ABB" w:rsidRDefault="00FE48DA">
      <w:pPr>
        <w:rPr>
          <w:color w:val="auto"/>
          <w:lang w:val="pl-PL"/>
        </w:rPr>
      </w:pPr>
    </w:p>
    <w:p w14:paraId="1D030CBF" w14:textId="77777777" w:rsidR="00FE48DA" w:rsidRPr="00593ABB" w:rsidRDefault="00FE48DA">
      <w:pPr>
        <w:rPr>
          <w:color w:val="auto"/>
          <w:lang w:val="pl-PL"/>
        </w:rPr>
      </w:pPr>
    </w:p>
    <w:p w14:paraId="1715E087" w14:textId="77777777" w:rsidR="00FE48DA" w:rsidRPr="00593ABB" w:rsidRDefault="00FE48DA">
      <w:pPr>
        <w:rPr>
          <w:color w:val="auto"/>
          <w:lang w:val="pl-PL"/>
        </w:rPr>
      </w:pPr>
    </w:p>
    <w:p w14:paraId="42B5766F" w14:textId="77777777" w:rsidR="00FE48DA" w:rsidRPr="00593ABB" w:rsidRDefault="00FE48DA">
      <w:pPr>
        <w:rPr>
          <w:color w:val="auto"/>
          <w:lang w:val="pl-PL"/>
        </w:rPr>
      </w:pPr>
    </w:p>
    <w:p w14:paraId="36811DAC" w14:textId="77777777" w:rsidR="00FE48DA" w:rsidRPr="00593ABB" w:rsidRDefault="00FE48DA">
      <w:pPr>
        <w:rPr>
          <w:color w:val="auto"/>
          <w:lang w:val="pl-PL"/>
        </w:rPr>
      </w:pPr>
    </w:p>
    <w:p w14:paraId="7603174D" w14:textId="77777777" w:rsidR="00FE48DA" w:rsidRPr="00593ABB" w:rsidRDefault="00FE48DA">
      <w:pPr>
        <w:rPr>
          <w:color w:val="auto"/>
          <w:lang w:val="pl-PL"/>
        </w:rPr>
      </w:pPr>
    </w:p>
    <w:p w14:paraId="31717AA1" w14:textId="77777777" w:rsidR="00FE48DA" w:rsidRPr="00593ABB" w:rsidRDefault="00FE48DA">
      <w:pPr>
        <w:rPr>
          <w:color w:val="auto"/>
          <w:lang w:val="pl-PL"/>
        </w:rPr>
      </w:pPr>
    </w:p>
    <w:p w14:paraId="12A9D162" w14:textId="77777777" w:rsidR="00FE48DA" w:rsidRPr="00593ABB" w:rsidRDefault="00FE48DA">
      <w:pPr>
        <w:rPr>
          <w:color w:val="auto"/>
          <w:lang w:val="pl-PL"/>
        </w:rPr>
      </w:pPr>
    </w:p>
    <w:p w14:paraId="7A06648E" w14:textId="77777777" w:rsidR="00FE48DA" w:rsidRPr="00593ABB" w:rsidRDefault="00FE48DA">
      <w:pPr>
        <w:rPr>
          <w:color w:val="auto"/>
          <w:lang w:val="pl-PL"/>
        </w:rPr>
      </w:pPr>
    </w:p>
    <w:p w14:paraId="2FFBA664" w14:textId="77777777" w:rsidR="00FE48DA" w:rsidRPr="00593ABB" w:rsidRDefault="00FE48DA">
      <w:pPr>
        <w:rPr>
          <w:color w:val="auto"/>
          <w:lang w:val="pl-PL"/>
        </w:rPr>
      </w:pPr>
    </w:p>
    <w:p w14:paraId="628DE007" w14:textId="77777777" w:rsidR="00FE48DA" w:rsidRPr="00593ABB" w:rsidRDefault="00FE48DA">
      <w:pPr>
        <w:rPr>
          <w:color w:val="auto"/>
          <w:lang w:val="pl-PL"/>
        </w:rPr>
      </w:pPr>
    </w:p>
    <w:p w14:paraId="43D0D892" w14:textId="77777777" w:rsidR="00FE48DA" w:rsidRPr="00593ABB" w:rsidRDefault="00FE48DA">
      <w:pPr>
        <w:rPr>
          <w:color w:val="auto"/>
          <w:lang w:val="pl-PL"/>
        </w:rPr>
      </w:pPr>
    </w:p>
    <w:p w14:paraId="4373B676" w14:textId="77777777" w:rsidR="00CC3495" w:rsidRPr="00593ABB" w:rsidRDefault="00CC3495">
      <w:pPr>
        <w:rPr>
          <w:color w:val="auto"/>
          <w:lang w:val="pl-PL"/>
        </w:rPr>
      </w:pPr>
    </w:p>
    <w:p w14:paraId="32449128" w14:textId="77777777" w:rsidR="00FE48DA" w:rsidRPr="00593ABB" w:rsidRDefault="00FE48DA">
      <w:pPr>
        <w:rPr>
          <w:color w:val="auto"/>
          <w:lang w:val="pl-PL"/>
        </w:rPr>
      </w:pPr>
    </w:p>
    <w:p w14:paraId="4C3E4AE9" w14:textId="3E1121A5" w:rsidR="00475432" w:rsidRPr="00593ABB" w:rsidRDefault="00475432">
      <w:pPr>
        <w:rPr>
          <w:rFonts w:ascii="Arial" w:hAnsi="Arial" w:cs="Arial"/>
          <w:b/>
          <w:bCs/>
          <w:color w:val="auto"/>
          <w:sz w:val="20"/>
          <w:szCs w:val="20"/>
          <w:lang w:val="pl-PL"/>
        </w:rPr>
      </w:pPr>
      <w:r w:rsidRPr="00593ABB">
        <w:rPr>
          <w:rFonts w:ascii="Arial" w:hAnsi="Arial" w:cs="Arial"/>
          <w:b/>
          <w:bCs/>
          <w:color w:val="auto"/>
          <w:sz w:val="20"/>
          <w:szCs w:val="20"/>
          <w:lang w:val="pl-PL"/>
        </w:rPr>
        <w:lastRenderedPageBreak/>
        <w:t>Część IV – Kurs operatora koparko-ładowarki:</w:t>
      </w:r>
    </w:p>
    <w:p w14:paraId="34D175DF" w14:textId="77777777" w:rsidR="00475432" w:rsidRPr="00593ABB" w:rsidRDefault="00475432">
      <w:pPr>
        <w:rPr>
          <w:color w:val="auto"/>
          <w:lang w:val="pl-PL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341"/>
        <w:gridCol w:w="1383"/>
        <w:gridCol w:w="1490"/>
        <w:gridCol w:w="5416"/>
      </w:tblGrid>
      <w:tr w:rsidR="00593ABB" w:rsidRPr="00593ABB" w14:paraId="3FE43B60" w14:textId="77777777" w:rsidTr="00DB3FFF">
        <w:trPr>
          <w:trHeight w:val="48"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6A87" w14:textId="0B90D762" w:rsidR="00475432" w:rsidRPr="00593ABB" w:rsidRDefault="00B13109" w:rsidP="00475432">
            <w:pPr>
              <w:pStyle w:val="Styltabeli1A"/>
              <w:jc w:val="center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>Część zamówienia</w:t>
            </w:r>
            <w:r w:rsidR="00475432" w:rsidRPr="00593ABB">
              <w:rPr>
                <w:color w:val="auto"/>
              </w:rPr>
              <w:t xml:space="preserve">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9E14" w14:textId="45FFD85A" w:rsidR="00475432" w:rsidRPr="00593ABB" w:rsidRDefault="00475432" w:rsidP="00475432">
            <w:pPr>
              <w:pStyle w:val="Styltabeli2A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 xml:space="preserve">Przedmiot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2170" w14:textId="031BD415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>Liczba uczestnik</w:t>
            </w:r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color w:val="auto"/>
                <w:sz w:val="20"/>
                <w:szCs w:val="20"/>
              </w:rPr>
              <w:t>w/ liczba grup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73B2" w14:textId="5DA3E5DF" w:rsidR="00475432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 xml:space="preserve">Opis przedmiotu 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wienia</w:t>
            </w:r>
            <w:proofErr w:type="spellEnd"/>
            <w:r w:rsidRPr="00593ABB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75432" w:rsidRPr="00593ABB" w14:paraId="0450191E" w14:textId="77777777" w:rsidTr="003B7031">
        <w:trPr>
          <w:trHeight w:val="6335"/>
        </w:trPr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37D2" w14:textId="77777777" w:rsidR="00475432" w:rsidRPr="00593ABB" w:rsidRDefault="00475432" w:rsidP="00475432">
            <w:pPr>
              <w:pStyle w:val="Styltabeli1A"/>
              <w:jc w:val="center"/>
              <w:rPr>
                <w:rStyle w:val="Brak"/>
                <w:color w:val="auto"/>
              </w:rPr>
            </w:pPr>
            <w:r w:rsidRPr="00593ABB">
              <w:rPr>
                <w:rStyle w:val="Brak"/>
                <w:color w:val="auto"/>
              </w:rPr>
              <w:t>IV</w:t>
            </w:r>
          </w:p>
          <w:p w14:paraId="2AB1420A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6D3F4FCC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30E540F8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65FA274F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48C2EAE6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78BA544A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1F4099D0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0C598F04" w14:textId="77777777" w:rsidR="00475432" w:rsidRPr="00593ABB" w:rsidRDefault="00475432" w:rsidP="00475432">
            <w:pPr>
              <w:rPr>
                <w:rStyle w:val="Brak"/>
                <w:color w:val="auto"/>
              </w:rPr>
            </w:pPr>
          </w:p>
          <w:p w14:paraId="62D046BF" w14:textId="77777777" w:rsidR="00475432" w:rsidRPr="00593ABB" w:rsidRDefault="00475432" w:rsidP="00475432">
            <w:pPr>
              <w:rPr>
                <w:color w:val="auto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F35D" w14:textId="77777777" w:rsidR="00475432" w:rsidRPr="00593ABB" w:rsidRDefault="00475432" w:rsidP="00475432">
            <w:pPr>
              <w:pStyle w:val="Styltabeli2A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 xml:space="preserve">Kurs operatora koparko - ładowarki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318CB" w14:textId="77777777" w:rsidR="00475432" w:rsidRPr="00593ABB" w:rsidRDefault="00475432" w:rsidP="00475432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EDB2" w14:textId="77777777" w:rsidR="00475432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Kurs obejmuje zajęcia teoretyczne –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liczba godzin zegarowych 52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oraz zajęcia praktyczne –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 liczba godzin zegarowych 82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, łącznie –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134 godziny/ grupa.</w:t>
            </w:r>
          </w:p>
          <w:p w14:paraId="23A59668" w14:textId="77777777" w:rsidR="00F64574" w:rsidRPr="00593ABB" w:rsidRDefault="00F64574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</w:p>
          <w:p w14:paraId="46FD06C0" w14:textId="01D6C964" w:rsidR="00F64574" w:rsidRPr="00593ABB" w:rsidRDefault="00F64574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Część teoretyczna oraz praktyczna kursu realizowana będzie w salach szkolnych/ </w:t>
            </w:r>
            <w:r w:rsidR="001B7B2D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na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terenie udostępniony</w:t>
            </w:r>
            <w:r w:rsidR="001B7B2D"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m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 przez Zamawiającego.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</w:t>
            </w:r>
          </w:p>
          <w:p w14:paraId="2B0D45C4" w14:textId="292324AE" w:rsidR="003F158F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Wykonawca zapewni </w:t>
            </w:r>
            <w:r w:rsidR="00F64574" w:rsidRPr="00593ABB">
              <w:rPr>
                <w:rStyle w:val="Brak"/>
                <w:color w:val="auto"/>
                <w:kern w:val="1"/>
                <w:sz w:val="20"/>
                <w:szCs w:val="20"/>
              </w:rPr>
              <w:t>sprzęt (koparko – ładowarkę</w:t>
            </w:r>
            <w:r w:rsidR="00D847C2" w:rsidRPr="00593ABB">
              <w:rPr>
                <w:rStyle w:val="Brak"/>
                <w:color w:val="auto"/>
                <w:kern w:val="1"/>
                <w:sz w:val="20"/>
                <w:szCs w:val="20"/>
              </w:rPr>
              <w:t>/ koparko - ładowarki</w:t>
            </w:r>
            <w:r w:rsidR="00F64574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) </w:t>
            </w:r>
            <w:r w:rsidR="00CC3495" w:rsidRPr="00593ABB">
              <w:rPr>
                <w:rStyle w:val="Brak"/>
                <w:color w:val="auto"/>
                <w:kern w:val="1"/>
                <w:sz w:val="20"/>
                <w:szCs w:val="20"/>
              </w:rPr>
              <w:t>spełniając</w:t>
            </w:r>
            <w:r w:rsidR="0088518D" w:rsidRPr="00593ABB">
              <w:rPr>
                <w:rStyle w:val="Brak"/>
                <w:color w:val="auto"/>
                <w:kern w:val="1"/>
                <w:sz w:val="20"/>
                <w:szCs w:val="20"/>
              </w:rPr>
              <w:t>y</w:t>
            </w:r>
            <w:r w:rsidR="001B7B2D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niezbędne</w:t>
            </w:r>
            <w:r w:rsidR="00CC3495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wymagania</w:t>
            </w:r>
            <w:r w:rsidR="00975D12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UDT</w:t>
            </w:r>
            <w:r w:rsidR="00CC3495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</w:t>
            </w:r>
            <w:r w:rsidR="001B7B2D" w:rsidRPr="00593ABB">
              <w:rPr>
                <w:rStyle w:val="Brak"/>
                <w:color w:val="auto"/>
                <w:kern w:val="1"/>
                <w:sz w:val="20"/>
                <w:szCs w:val="20"/>
              </w:rPr>
              <w:t>i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umożliwiając</w:t>
            </w:r>
            <w:r w:rsidR="00936C17" w:rsidRPr="00593ABB">
              <w:rPr>
                <w:rStyle w:val="Brak"/>
                <w:color w:val="auto"/>
                <w:kern w:val="1"/>
                <w:sz w:val="20"/>
                <w:szCs w:val="20"/>
              </w:rPr>
              <w:t>y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realizację programu kursu w zakresie teoretycznym i praktycznym,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4 do OPZ.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</w:t>
            </w:r>
          </w:p>
          <w:p w14:paraId="2C12E4DB" w14:textId="4CEEFF65" w:rsidR="00E90776" w:rsidRPr="00593ABB" w:rsidRDefault="00936C17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Warunkiem realizacji kursu w budynkach i na placu szkolnym 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jest złożenie przez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Wykonawc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ę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 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Wniosku o wydanie potwierdzenia</w:t>
            </w:r>
            <w:r w:rsidR="00BB1D38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,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w którym określa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 /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>opisuje warunki,</w:t>
            </w:r>
            <w:r w:rsidR="00E90776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 w jakich będzie realizowany kurs. Wykonawca jest zobowiązany uwzględnić w ofercie koszt uzyskania potwierdzenia spełnienia warunków do realizacji kursu.</w:t>
            </w:r>
            <w:r w:rsidR="008C3ED5" w:rsidRPr="00593ABB">
              <w:rPr>
                <w:rStyle w:val="Brak"/>
                <w:color w:val="auto"/>
                <w:kern w:val="1"/>
                <w:sz w:val="20"/>
                <w:szCs w:val="20"/>
                <w:u w:val="single"/>
              </w:rPr>
              <w:t xml:space="preserve"> </w:t>
            </w:r>
          </w:p>
          <w:p w14:paraId="37662D07" w14:textId="65418978" w:rsidR="008C3ED5" w:rsidRPr="00593ABB" w:rsidRDefault="008C3ED5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Informacje dotyczące uzyskania potwierdzenia znajdują się na podanej niżej stronie internetowej.</w:t>
            </w:r>
          </w:p>
          <w:p w14:paraId="3A294744" w14:textId="77777777" w:rsidR="00E90776" w:rsidRPr="00593ABB" w:rsidRDefault="00E90776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</w:p>
          <w:p w14:paraId="311E7FAC" w14:textId="7DDC5CA6" w:rsidR="00E90776" w:rsidRPr="00593ABB" w:rsidRDefault="00E90776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hyperlink r:id="rId9" w:history="1">
              <w:r w:rsidRPr="00593ABB">
                <w:rPr>
                  <w:rStyle w:val="Hipercze"/>
                  <w:color w:val="auto"/>
                  <w:kern w:val="1"/>
                  <w:sz w:val="20"/>
                  <w:szCs w:val="20"/>
                </w:rPr>
                <w:t>https://wit.lukasiewicz.gov.pl/wp-content/uploads/sites/17/2025/06/Zalacznik-nr-1-Wniosek-o-wydanie-Potwierdzenia.pdf</w:t>
              </w:r>
            </w:hyperlink>
          </w:p>
          <w:p w14:paraId="4E2560AB" w14:textId="77777777" w:rsidR="00936C17" w:rsidRPr="00593ABB" w:rsidRDefault="00936C17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</w:p>
          <w:p w14:paraId="53DDB8BA" w14:textId="4B411EE5" w:rsidR="00501690" w:rsidRPr="00593ABB" w:rsidRDefault="003F158F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Uczestnicy kursu są zobowiązani przystąpić do egzaminu UDT - Urzędu Dozoru Technicznego.</w:t>
            </w:r>
            <w:r w:rsidR="00765D5F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</w:t>
            </w:r>
            <w:r w:rsidR="00501690" w:rsidRPr="00593ABB">
              <w:rPr>
                <w:rStyle w:val="Brak"/>
                <w:color w:val="auto"/>
                <w:kern w:val="1"/>
                <w:sz w:val="20"/>
                <w:szCs w:val="20"/>
              </w:rPr>
              <w:t>Jednostką upoważnioną do przeprowadzania egzaminów państwowych na operatorów maszyn i urządzeń technicznych jest Centrum Egzaminowania Operatorów</w:t>
            </w:r>
            <w:r w:rsidR="00B20C9D" w:rsidRPr="00593ABB">
              <w:rPr>
                <w:rStyle w:val="Brak"/>
                <w:color w:val="auto"/>
                <w:kern w:val="1"/>
                <w:sz w:val="20"/>
                <w:szCs w:val="20"/>
              </w:rPr>
              <w:t>.</w:t>
            </w:r>
          </w:p>
          <w:p w14:paraId="29F8EB1D" w14:textId="77777777" w:rsidR="00B20C9D" w:rsidRPr="00593ABB" w:rsidRDefault="00B20C9D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</w:p>
          <w:p w14:paraId="18F624BE" w14:textId="7C2170FF" w:rsidR="00B20C9D" w:rsidRPr="00593ABB" w:rsidRDefault="00B20C9D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https://wit.lukasiewicz.gov.pl/centrum-egzaminowania-operatorow/</w:t>
            </w:r>
          </w:p>
          <w:p w14:paraId="226E4A34" w14:textId="77777777" w:rsidR="00B20C9D" w:rsidRPr="00593ABB" w:rsidRDefault="00B20C9D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</w:p>
          <w:p w14:paraId="6537B4F9" w14:textId="3A56790A" w:rsidR="00475432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Wykonawca w ramach realizacji </w:t>
            </w:r>
            <w:r w:rsidR="003F158F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zamówienia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ponosi dodatkowe koszty związane z: </w:t>
            </w:r>
          </w:p>
          <w:p w14:paraId="2526B449" w14:textId="16BAB85E" w:rsidR="00475432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nl-NL"/>
              </w:rPr>
              <w:t>- Op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łatą za egzamin państwowy (Wykonawca musi uwzględnić w ofercie ewentualne powtarzanie egzaminu przez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w)</w:t>
            </w:r>
            <w:r w:rsidR="00593ABB">
              <w:rPr>
                <w:rStyle w:val="Brak"/>
                <w:color w:val="auto"/>
                <w:kern w:val="1"/>
                <w:sz w:val="20"/>
                <w:szCs w:val="20"/>
              </w:rPr>
              <w:t>.</w:t>
            </w:r>
            <w:r w:rsidR="004F1DE8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Wykonawca zobowiązany jest uwzględnić w cenie ofertowej koszty egzaminu państwowego, w tym koszty powtórzenia egzaminu przez uczestnika w liczbie nie większej niż </w:t>
            </w:r>
            <w:r w:rsidR="002E0869" w:rsidRPr="00593ABB">
              <w:rPr>
                <w:rStyle w:val="Brak"/>
                <w:color w:val="auto"/>
                <w:kern w:val="1"/>
                <w:sz w:val="20"/>
                <w:szCs w:val="20"/>
              </w:rPr>
              <w:t>1</w:t>
            </w:r>
            <w:r w:rsidR="004F1DE8"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podejść, w okresie realizacji zamówienia.</w:t>
            </w:r>
          </w:p>
          <w:p w14:paraId="1505D84E" w14:textId="77777777" w:rsidR="009F17C9" w:rsidRPr="00593ABB" w:rsidRDefault="00475432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nl-NL"/>
              </w:rPr>
              <w:t>- Op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łatą za badania lekarskie</w:t>
            </w:r>
          </w:p>
          <w:p w14:paraId="58DF29B6" w14:textId="4B3BFF1D" w:rsidR="00475432" w:rsidRPr="00593ABB" w:rsidRDefault="009F17C9" w:rsidP="00475432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- Ubezpieczenie</w:t>
            </w:r>
            <w:r w:rsidR="00975D12" w:rsidRPr="00593ABB">
              <w:rPr>
                <w:rStyle w:val="Brak"/>
                <w:color w:val="auto"/>
                <w:kern w:val="1"/>
                <w:sz w:val="20"/>
                <w:szCs w:val="20"/>
              </w:rPr>
              <w:t>m uczestników kursu</w:t>
            </w:r>
            <w:r w:rsidR="000251F8" w:rsidRPr="00593ABB">
              <w:rPr>
                <w:rStyle w:val="Brak"/>
                <w:color w:val="auto"/>
                <w:kern w:val="1"/>
                <w:sz w:val="20"/>
                <w:szCs w:val="20"/>
              </w:rPr>
              <w:t>.</w:t>
            </w:r>
          </w:p>
        </w:tc>
      </w:tr>
    </w:tbl>
    <w:p w14:paraId="0AAFDC48" w14:textId="77777777" w:rsidR="00F2075E" w:rsidRPr="00593ABB" w:rsidRDefault="00F2075E" w:rsidP="00B13109">
      <w:pPr>
        <w:shd w:val="clear" w:color="auto" w:fill="FFFFFF" w:themeFill="background1"/>
        <w:jc w:val="both"/>
        <w:rPr>
          <w:b/>
          <w:color w:val="auto"/>
          <w:lang w:val="pl-PL"/>
        </w:rPr>
      </w:pPr>
    </w:p>
    <w:p w14:paraId="4D1CF920" w14:textId="77777777" w:rsidR="00F2075E" w:rsidRPr="00593ABB" w:rsidRDefault="00F2075E" w:rsidP="00B13109">
      <w:pPr>
        <w:shd w:val="clear" w:color="auto" w:fill="FFFFFF" w:themeFill="background1"/>
        <w:jc w:val="both"/>
        <w:rPr>
          <w:b/>
          <w:color w:val="auto"/>
          <w:lang w:val="pl-PL"/>
        </w:rPr>
      </w:pPr>
    </w:p>
    <w:p w14:paraId="478882A8" w14:textId="77777777" w:rsidR="00F2075E" w:rsidRPr="00593ABB" w:rsidRDefault="00F2075E" w:rsidP="00B13109">
      <w:pPr>
        <w:shd w:val="clear" w:color="auto" w:fill="FFFFFF" w:themeFill="background1"/>
        <w:jc w:val="both"/>
        <w:rPr>
          <w:b/>
          <w:color w:val="auto"/>
          <w:lang w:val="pl-PL"/>
        </w:rPr>
      </w:pPr>
    </w:p>
    <w:p w14:paraId="2AB2506D" w14:textId="2CF025B9" w:rsidR="00166004" w:rsidRPr="00593ABB" w:rsidRDefault="00B13109" w:rsidP="00166004">
      <w:pPr>
        <w:shd w:val="clear" w:color="auto" w:fill="FFFFFF" w:themeFill="background1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593ABB">
        <w:rPr>
          <w:rFonts w:ascii="Arial" w:hAnsi="Arial" w:cs="Arial"/>
          <w:b/>
          <w:color w:val="auto"/>
          <w:sz w:val="20"/>
          <w:szCs w:val="20"/>
          <w:lang w:val="pl-PL"/>
        </w:rPr>
        <w:t>Część V – Kurs obsługi wózków jezdniowych podnośnikowych</w:t>
      </w:r>
      <w:r w:rsidR="00947DB6" w:rsidRPr="00593ABB">
        <w:rPr>
          <w:rFonts w:ascii="Arial" w:hAnsi="Arial" w:cs="Arial"/>
          <w:b/>
          <w:color w:val="auto"/>
          <w:sz w:val="20"/>
          <w:szCs w:val="20"/>
          <w:lang w:val="pl-PL"/>
        </w:rPr>
        <w:t>:</w:t>
      </w:r>
    </w:p>
    <w:p w14:paraId="71C450B1" w14:textId="77777777" w:rsidR="00166004" w:rsidRPr="00593ABB" w:rsidRDefault="00166004" w:rsidP="00166004">
      <w:pPr>
        <w:shd w:val="clear" w:color="auto" w:fill="FFFFFF" w:themeFill="background1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</w:p>
    <w:tbl>
      <w:tblPr>
        <w:tblStyle w:val="TableNormal"/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ook w:val="04A0" w:firstRow="1" w:lastRow="0" w:firstColumn="1" w:lastColumn="0" w:noHBand="0" w:noVBand="1"/>
      </w:tblPr>
      <w:tblGrid>
        <w:gridCol w:w="1376"/>
        <w:gridCol w:w="1461"/>
        <w:gridCol w:w="1703"/>
        <w:gridCol w:w="4870"/>
      </w:tblGrid>
      <w:tr w:rsidR="00593ABB" w:rsidRPr="00593ABB" w14:paraId="04C8DEA8" w14:textId="77777777" w:rsidTr="00F2075E">
        <w:trPr>
          <w:trHeight w:val="85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F641" w14:textId="77777777" w:rsidR="00B13109" w:rsidRPr="00593ABB" w:rsidRDefault="00B13109" w:rsidP="00B13109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color w:val="auto"/>
              </w:rPr>
              <w:t xml:space="preserve">Część zamówienia </w:t>
            </w:r>
          </w:p>
          <w:p w14:paraId="546E16CA" w14:textId="59378AB7" w:rsidR="00166004" w:rsidRPr="00593ABB" w:rsidRDefault="00166004" w:rsidP="00B13109">
            <w:pPr>
              <w:pStyle w:val="Styltabeli1A"/>
              <w:jc w:val="center"/>
              <w:rPr>
                <w:rStyle w:val="Brak"/>
                <w:color w:val="auto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2671" w14:textId="42D168FE" w:rsidR="00B13109" w:rsidRPr="00593ABB" w:rsidRDefault="00B13109" w:rsidP="00B13109">
            <w:pPr>
              <w:pStyle w:val="Styltabeli2A"/>
              <w:rPr>
                <w:rStyle w:val="Brak"/>
                <w:color w:val="auto"/>
                <w:lang w:val="fr-FR"/>
              </w:rPr>
            </w:pPr>
            <w:r w:rsidRPr="00593ABB">
              <w:rPr>
                <w:color w:val="auto"/>
              </w:rPr>
              <w:t xml:space="preserve">Przedmiot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7578" w14:textId="76B5C24B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>Liczba uczestnik</w:t>
            </w:r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r w:rsidRPr="00593ABB">
              <w:rPr>
                <w:color w:val="auto"/>
                <w:sz w:val="20"/>
                <w:szCs w:val="20"/>
              </w:rPr>
              <w:t>w/ liczba grup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742E" w14:textId="35EBB846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  <w:sz w:val="20"/>
                <w:szCs w:val="20"/>
              </w:rPr>
              <w:t xml:space="preserve">Opis przedmiotu 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  <w:sz w:val="20"/>
                <w:szCs w:val="20"/>
              </w:rPr>
              <w:t>wienia</w:t>
            </w:r>
            <w:proofErr w:type="spellEnd"/>
            <w:r w:rsidRPr="00593ABB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B13109" w:rsidRPr="00593ABB" w14:paraId="43C00DD9" w14:textId="77777777" w:rsidTr="00F2075E">
        <w:trPr>
          <w:trHeight w:val="289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39E4" w14:textId="77777777" w:rsidR="00B13109" w:rsidRPr="00593ABB" w:rsidRDefault="00B13109" w:rsidP="00B13109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V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996D4" w14:textId="77777777" w:rsidR="00B13109" w:rsidRPr="00593ABB" w:rsidRDefault="00B13109" w:rsidP="00B13109">
            <w:pPr>
              <w:pStyle w:val="Styltabeli2A"/>
              <w:rPr>
                <w:color w:val="auto"/>
              </w:rPr>
            </w:pPr>
            <w:r w:rsidRPr="00593ABB">
              <w:rPr>
                <w:rStyle w:val="Brak"/>
                <w:color w:val="auto"/>
                <w:lang w:val="fr-FR"/>
              </w:rPr>
              <w:t>Kurs obs</w:t>
            </w:r>
            <w:r w:rsidRPr="00593ABB">
              <w:rPr>
                <w:rStyle w:val="Brak"/>
                <w:color w:val="auto"/>
              </w:rPr>
              <w:t>ługi w</w:t>
            </w:r>
            <w:r w:rsidRPr="00593ABB">
              <w:rPr>
                <w:rStyle w:val="Brak"/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</w:rPr>
              <w:t>zka</w:t>
            </w:r>
            <w:proofErr w:type="spellEnd"/>
            <w:r w:rsidRPr="00593ABB">
              <w:rPr>
                <w:rStyle w:val="Brak"/>
                <w:color w:val="auto"/>
              </w:rPr>
              <w:t xml:space="preserve"> widłowego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02ED" w14:textId="77777777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50 (5 grup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3BFA" w14:textId="77777777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Kurs obejmuje zajęcia teoretyczne –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liczba godzin zegarowych 30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oraz zajęcia praktyczne –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liczba godzin zegarowych 37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, łącznie – 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67 godziny/ grupa.</w:t>
            </w:r>
          </w:p>
          <w:p w14:paraId="423FB9EF" w14:textId="77777777" w:rsidR="00D847C2" w:rsidRPr="00593ABB" w:rsidRDefault="00D847C2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</w:pPr>
          </w:p>
          <w:p w14:paraId="100A8F79" w14:textId="4C7A3672" w:rsidR="00D847C2" w:rsidRPr="00593ABB" w:rsidRDefault="00D847C2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Część teoretyczna oraz praktyczna kursu realizowana będzie w salach szkolnych Zespołu Szkół w Ropczycach/ na terenie udostępnionym przez Zamawiającego. </w:t>
            </w:r>
          </w:p>
          <w:p w14:paraId="460EC5A7" w14:textId="4D7A91BB" w:rsidR="00B13109" w:rsidRPr="00593ABB" w:rsidRDefault="00D847C2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Wykonawca zapewni sprzęt (wózek widłowy/ wózki widłowe) spełniający niezbędne wymagania UDT i umożliwiający realizację programu kursu w zakresie teoretycznym i praktycznym </w:t>
            </w:r>
            <w:r w:rsidR="00B13109" w:rsidRPr="00593ABB">
              <w:rPr>
                <w:rStyle w:val="Brak"/>
                <w:color w:val="auto"/>
                <w:kern w:val="1"/>
                <w:sz w:val="20"/>
                <w:szCs w:val="20"/>
              </w:rPr>
              <w:t>przedstawionym poniżej.</w:t>
            </w:r>
          </w:p>
          <w:p w14:paraId="3FC17DB8" w14:textId="77777777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Uczestnicy kursu są zobowiązani przystąpić do egzaminu UDT - Urzędu Dozoru Technicznego.</w:t>
            </w:r>
          </w:p>
          <w:p w14:paraId="3EACB73B" w14:textId="204E7A51" w:rsidR="00767615" w:rsidRPr="00593ABB" w:rsidRDefault="00767615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Jednostką upoważnioną do przeprowadzania egzaminów państwowych na operatorów maszyn i urządzeń technicznych jest Centrum Egzaminowania Operatorów.</w:t>
            </w:r>
          </w:p>
          <w:p w14:paraId="7D00E4D1" w14:textId="77777777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Wykonawca w ramach realizacji 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zam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wienia</w:t>
            </w:r>
            <w:proofErr w:type="spellEnd"/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 xml:space="preserve"> ponosi dodatkowe koszty związane z: </w:t>
            </w:r>
          </w:p>
          <w:p w14:paraId="26571220" w14:textId="36CEEE61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nl-NL"/>
              </w:rPr>
              <w:t>- Op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łatą za egzamin państwowy UDT (</w:t>
            </w:r>
            <w:r w:rsidR="003F158F" w:rsidRPr="00593ABB">
              <w:rPr>
                <w:rStyle w:val="Brak"/>
                <w:color w:val="auto"/>
                <w:kern w:val="1"/>
                <w:sz w:val="20"/>
                <w:szCs w:val="20"/>
              </w:rPr>
              <w:t>Wykonawca zobowiązany jest uwzględnić w cenie ofertowej koszty egzaminu państwowego, w tym koszty powtórzenia egzaminu przez uczestnika w liczbie nie większej niż 1 podejść, w okresie realizacji zamówienia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)</w:t>
            </w:r>
            <w:r w:rsidR="00AB5D8C" w:rsidRPr="00593ABB">
              <w:rPr>
                <w:rStyle w:val="Brak"/>
                <w:color w:val="auto"/>
                <w:kern w:val="1"/>
                <w:sz w:val="20"/>
                <w:szCs w:val="20"/>
              </w:rPr>
              <w:t>.</w:t>
            </w:r>
          </w:p>
          <w:p w14:paraId="755F1430" w14:textId="77777777" w:rsidR="00B13109" w:rsidRPr="00593ABB" w:rsidRDefault="00B13109" w:rsidP="00B13109">
            <w:pPr>
              <w:pStyle w:val="DomylneA"/>
              <w:widowControl w:val="0"/>
              <w:numPr>
                <w:ilvl w:val="0"/>
                <w:numId w:val="5"/>
              </w:numPr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  <w:lang w:val="nl-NL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nl-NL"/>
              </w:rPr>
              <w:t>Op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łatą za badania lekarskie.</w:t>
            </w:r>
          </w:p>
          <w:p w14:paraId="03311A84" w14:textId="77777777" w:rsidR="00686CA5" w:rsidRPr="00593ABB" w:rsidRDefault="00686CA5" w:rsidP="00686CA5">
            <w:pPr>
              <w:pStyle w:val="DomylneA"/>
              <w:widowControl w:val="0"/>
              <w:suppressAutoHyphens/>
              <w:spacing w:before="0"/>
              <w:ind w:left="218"/>
              <w:rPr>
                <w:color w:val="auto"/>
                <w:kern w:val="1"/>
                <w:sz w:val="20"/>
                <w:szCs w:val="20"/>
                <w:lang w:val="nl-NL"/>
              </w:rPr>
            </w:pPr>
          </w:p>
          <w:p w14:paraId="5B9668FA" w14:textId="77777777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Program kursu obsługi w</w:t>
            </w:r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>zka</w:t>
            </w:r>
            <w:proofErr w:type="spellEnd"/>
            <w:r w:rsidRPr="00593ABB">
              <w:rPr>
                <w:rStyle w:val="Brak"/>
                <w:b/>
                <w:bCs/>
                <w:color w:val="auto"/>
                <w:kern w:val="1"/>
                <w:sz w:val="20"/>
                <w:szCs w:val="20"/>
              </w:rPr>
              <w:t xml:space="preserve"> widłowego 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(jezdniowe podnośnikowe) powinien obejmować teorię i praktykę, przygotowując do egzaminu państwowego przed Urzędem Dozoru Technicznego (UDT).</w:t>
            </w:r>
          </w:p>
          <w:p w14:paraId="34461C42" w14:textId="77777777" w:rsidR="00B13109" w:rsidRPr="00593ABB" w:rsidRDefault="00B13109" w:rsidP="00B13109">
            <w:pPr>
              <w:pStyle w:val="Domylne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uppressAutoHyphens/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Zakres tematyczny kursu.</w:t>
            </w:r>
          </w:p>
          <w:p w14:paraId="00B6D6DD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>I. Zajęcia teoretyczne:</w:t>
            </w:r>
          </w:p>
          <w:p w14:paraId="015D8952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1. Budowa w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zk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widłowych: poznanie element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w składowych maszyn, ich funkcji i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sposob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działania.</w:t>
            </w:r>
          </w:p>
          <w:p w14:paraId="7C69C8A2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2. Rodzaje w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zk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jezdniowych: analiza w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zk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bocznych, wysokiego składowania, specjalizowanych i innych.</w:t>
            </w:r>
          </w:p>
          <w:p w14:paraId="0142DCE3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3. Zasady eksploatacji: codzienna kontrola stanu technicznego, procedury uruchamiania, tankowania, ładowania.</w:t>
            </w:r>
          </w:p>
          <w:p w14:paraId="7D209626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lastRenderedPageBreak/>
              <w:t xml:space="preserve">4. Przepisy BHP i PPOŻ: jak unikać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wypadk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w, czego nie wolno robić podczas pracy.</w:t>
            </w:r>
          </w:p>
          <w:p w14:paraId="662D3E05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5. Odpowiedzialność prawna operatora: skutki pracy bez uprawnień, sankcje prawne, odpowiedzialność cywilna i karna.</w:t>
            </w:r>
          </w:p>
          <w:p w14:paraId="70B121C0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6. Wymagania UDT: przepisy dozoru technicznego, znaczenie egzaminu państwowego.</w:t>
            </w:r>
          </w:p>
          <w:p w14:paraId="5668BE15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kern w:val="2"/>
                <w:sz w:val="20"/>
                <w:szCs w:val="20"/>
              </w:rPr>
              <w:t>II. Zajęcia praktyczne:</w:t>
            </w:r>
          </w:p>
          <w:p w14:paraId="0B5104DF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1. Sterowanie w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zkiem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: jazda do przodu i tyłu, skręcanie, manewry precyzyjne.</w:t>
            </w:r>
          </w:p>
          <w:p w14:paraId="3E349F4D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2. Obsługa ładunku: podnoszenie, przenoszenie, ustawianie palet na regałach.</w:t>
            </w:r>
          </w:p>
          <w:p w14:paraId="03D020F9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3. Ćwiczenia specjalne: pokonywanie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przeszk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d, obsługa w wąskich przestrzeniach, symulacje zagrożeń.</w:t>
            </w:r>
          </w:p>
          <w:p w14:paraId="628D9552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rStyle w:val="Brak"/>
                <w:color w:val="auto"/>
                <w:kern w:val="2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4. Codzienna obsługa techniczna: kontrola płyn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 eksploatacyjnych, luz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w, stanu wideł i ogumienia.</w:t>
            </w:r>
          </w:p>
          <w:p w14:paraId="6CA652B6" w14:textId="77777777" w:rsidR="00B13109" w:rsidRPr="00593ABB" w:rsidRDefault="00B13109" w:rsidP="00B13109">
            <w:pPr>
              <w:pStyle w:val="Domyln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before="0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Zajęcia kończą się 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pr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>bą</w:t>
            </w:r>
            <w:proofErr w:type="spellEnd"/>
            <w:r w:rsidRPr="00593ABB">
              <w:rPr>
                <w:rStyle w:val="Brak"/>
                <w:color w:val="auto"/>
                <w:kern w:val="2"/>
                <w:sz w:val="20"/>
                <w:szCs w:val="20"/>
              </w:rPr>
              <w:t xml:space="preserve"> generalną przed egzaminem – tzw. „jazda egzaminacyjna”.</w:t>
            </w:r>
          </w:p>
        </w:tc>
      </w:tr>
    </w:tbl>
    <w:p w14:paraId="038285AA" w14:textId="77777777" w:rsidR="00B13109" w:rsidRPr="00593ABB" w:rsidRDefault="00B13109">
      <w:pPr>
        <w:rPr>
          <w:rFonts w:ascii="Arial" w:hAnsi="Arial" w:cs="Arial"/>
          <w:b/>
          <w:color w:val="auto"/>
          <w:sz w:val="20"/>
          <w:szCs w:val="20"/>
        </w:rPr>
      </w:pPr>
    </w:p>
    <w:p w14:paraId="79C63709" w14:textId="77777777" w:rsidR="00166004" w:rsidRPr="00593ABB" w:rsidRDefault="00166004">
      <w:pPr>
        <w:rPr>
          <w:rFonts w:ascii="Arial" w:hAnsi="Arial" w:cs="Arial"/>
          <w:b/>
          <w:color w:val="auto"/>
          <w:sz w:val="20"/>
          <w:szCs w:val="20"/>
        </w:rPr>
      </w:pPr>
    </w:p>
    <w:p w14:paraId="58ACD1EB" w14:textId="77777777" w:rsidR="00C8040D" w:rsidRPr="00593ABB" w:rsidRDefault="00C8040D">
      <w:pPr>
        <w:rPr>
          <w:rFonts w:ascii="Arial" w:hAnsi="Arial" w:cs="Arial"/>
          <w:b/>
          <w:color w:val="auto"/>
          <w:sz w:val="20"/>
          <w:szCs w:val="20"/>
        </w:rPr>
      </w:pPr>
    </w:p>
    <w:p w14:paraId="6E10713D" w14:textId="77777777" w:rsidR="00B13109" w:rsidRPr="00593ABB" w:rsidRDefault="00B13109">
      <w:pPr>
        <w:rPr>
          <w:rFonts w:ascii="Arial" w:hAnsi="Arial" w:cs="Arial"/>
          <w:b/>
          <w:color w:val="auto"/>
          <w:sz w:val="20"/>
          <w:szCs w:val="20"/>
        </w:rPr>
      </w:pPr>
    </w:p>
    <w:p w14:paraId="62BD0D21" w14:textId="1EDF0D5D" w:rsidR="00B13109" w:rsidRPr="00593ABB" w:rsidRDefault="00B13109">
      <w:pPr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593ABB">
        <w:rPr>
          <w:rFonts w:ascii="Arial" w:hAnsi="Arial" w:cs="Arial"/>
          <w:b/>
          <w:color w:val="auto"/>
          <w:sz w:val="20"/>
          <w:szCs w:val="20"/>
          <w:lang w:val="pl-PL"/>
        </w:rPr>
        <w:t>Część VI – Szkolenia gastronomiczne i barmańskie:</w:t>
      </w:r>
    </w:p>
    <w:p w14:paraId="7CAF6273" w14:textId="77777777" w:rsidR="00F2075E" w:rsidRPr="00593ABB" w:rsidRDefault="00F2075E">
      <w:pPr>
        <w:rPr>
          <w:rFonts w:ascii="Arial" w:hAnsi="Arial" w:cs="Arial"/>
          <w:b/>
          <w:color w:val="auto"/>
          <w:sz w:val="20"/>
          <w:szCs w:val="20"/>
          <w:lang w:val="pl-PL"/>
        </w:rPr>
      </w:pPr>
    </w:p>
    <w:p w14:paraId="6D5C7FBC" w14:textId="77777777" w:rsidR="00F2075E" w:rsidRPr="00593ABB" w:rsidRDefault="00F2075E">
      <w:pPr>
        <w:rPr>
          <w:rFonts w:ascii="Arial" w:hAnsi="Arial" w:cs="Arial"/>
          <w:color w:val="auto"/>
          <w:sz w:val="20"/>
          <w:szCs w:val="20"/>
          <w:lang w:val="pl-PL"/>
        </w:rPr>
      </w:pPr>
    </w:p>
    <w:tbl>
      <w:tblPr>
        <w:tblStyle w:val="TableNormal"/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50"/>
        <w:gridCol w:w="1774"/>
        <w:gridCol w:w="1490"/>
        <w:gridCol w:w="5416"/>
      </w:tblGrid>
      <w:tr w:rsidR="00593ABB" w:rsidRPr="00593ABB" w14:paraId="058B286E" w14:textId="77777777" w:rsidTr="00B13109">
        <w:trPr>
          <w:trHeight w:val="849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613E" w14:textId="73C2D112" w:rsidR="00B13109" w:rsidRPr="00593ABB" w:rsidRDefault="00B13109" w:rsidP="00B13109">
            <w:pPr>
              <w:pStyle w:val="Styltabeli1A"/>
              <w:jc w:val="center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 xml:space="preserve">Część zamówienia 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54C7" w14:textId="13DB8AB1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</w:tabs>
              <w:spacing w:after="200" w:line="276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color w:val="auto"/>
              </w:rPr>
              <w:t xml:space="preserve">Przedmiot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142E" w14:textId="6864522F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rStyle w:val="Brak"/>
                <w:color w:val="auto"/>
                <w:kern w:val="1"/>
                <w:sz w:val="20"/>
                <w:szCs w:val="20"/>
              </w:rPr>
            </w:pPr>
            <w:r w:rsidRPr="00593ABB">
              <w:rPr>
                <w:color w:val="auto"/>
              </w:rPr>
              <w:t>Liczba uczestnik</w:t>
            </w:r>
            <w:r w:rsidRPr="00593ABB">
              <w:rPr>
                <w:color w:val="auto"/>
                <w:lang w:val="es-ES_tradnl"/>
              </w:rPr>
              <w:t>ó</w:t>
            </w:r>
            <w:r w:rsidRPr="00593ABB">
              <w:rPr>
                <w:color w:val="auto"/>
              </w:rPr>
              <w:t>w/ liczba grup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2A43" w14:textId="6BB1C384" w:rsidR="00B13109" w:rsidRPr="00593ABB" w:rsidRDefault="00B13109" w:rsidP="00B13109">
            <w:pPr>
              <w:pStyle w:val="Styltabeli2A"/>
              <w:spacing w:line="288" w:lineRule="auto"/>
              <w:rPr>
                <w:rStyle w:val="Brak"/>
                <w:color w:val="auto"/>
              </w:rPr>
            </w:pPr>
            <w:r w:rsidRPr="00593ABB">
              <w:rPr>
                <w:color w:val="auto"/>
              </w:rPr>
              <w:t xml:space="preserve">Opis przedmiotu </w:t>
            </w:r>
            <w:proofErr w:type="spellStart"/>
            <w:r w:rsidRPr="00593ABB">
              <w:rPr>
                <w:color w:val="auto"/>
              </w:rPr>
              <w:t>zam</w:t>
            </w:r>
            <w:proofErr w:type="spellEnd"/>
            <w:r w:rsidRPr="00593ABB">
              <w:rPr>
                <w:color w:val="auto"/>
                <w:lang w:val="es-ES_tradnl"/>
              </w:rPr>
              <w:t>ó</w:t>
            </w:r>
            <w:proofErr w:type="spellStart"/>
            <w:r w:rsidRPr="00593ABB">
              <w:rPr>
                <w:color w:val="auto"/>
              </w:rPr>
              <w:t>wienia</w:t>
            </w:r>
            <w:proofErr w:type="spellEnd"/>
            <w:r w:rsidRPr="00593ABB">
              <w:rPr>
                <w:color w:val="auto"/>
              </w:rPr>
              <w:t xml:space="preserve"> </w:t>
            </w:r>
          </w:p>
        </w:tc>
      </w:tr>
      <w:tr w:rsidR="00593ABB" w:rsidRPr="00593ABB" w14:paraId="41DF07FB" w14:textId="77777777">
        <w:trPr>
          <w:trHeight w:val="2774"/>
        </w:trPr>
        <w:tc>
          <w:tcPr>
            <w:tcW w:w="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0FE1" w14:textId="77777777" w:rsidR="00B13109" w:rsidRPr="00593ABB" w:rsidRDefault="00B13109" w:rsidP="00B13109">
            <w:pPr>
              <w:pStyle w:val="Styltabeli1A"/>
              <w:jc w:val="center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VI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009B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</w:tabs>
              <w:spacing w:after="200" w:line="276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Warsztaty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baristyczne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 z technikami art. latte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1A4A" w14:textId="77777777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7CDF" w14:textId="77777777" w:rsidR="00B13109" w:rsidRPr="00593ABB" w:rsidRDefault="00B13109" w:rsidP="00B13109">
            <w:pPr>
              <w:pStyle w:val="Styltabeli2A"/>
              <w:spacing w:line="288" w:lineRule="auto"/>
              <w:rPr>
                <w:rStyle w:val="Brak"/>
                <w:color w:val="auto"/>
              </w:rPr>
            </w:pPr>
            <w:r w:rsidRPr="00593ABB">
              <w:rPr>
                <w:rStyle w:val="Brak"/>
                <w:color w:val="auto"/>
              </w:rPr>
              <w:t xml:space="preserve">Czas trwania szkolenia: </w:t>
            </w:r>
            <w:r w:rsidRPr="00593ABB">
              <w:rPr>
                <w:rStyle w:val="Brak"/>
                <w:b/>
                <w:bCs/>
                <w:color w:val="auto"/>
              </w:rPr>
              <w:t xml:space="preserve">16 godzin zajęć dydaktycznych </w:t>
            </w:r>
            <w:r w:rsidRPr="00593ABB">
              <w:rPr>
                <w:rStyle w:val="Brak"/>
                <w:color w:val="auto"/>
              </w:rPr>
              <w:t>dla 1 grupy.</w:t>
            </w:r>
          </w:p>
          <w:p w14:paraId="43F657BF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Zajęcia w ramach szkolenia będą odbywały się w salach udostępnionych przez Zamawiającego w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budynkach Zespołu Szkół w Ropczycach.</w:t>
            </w:r>
          </w:p>
          <w:p w14:paraId="7168A85A" w14:textId="539DB395" w:rsidR="003F158F" w:rsidRPr="00593ABB" w:rsidRDefault="003F158F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Wykonawca musi zapewnić wszelkie materiały i sprzęt niezbędny do przeprowadzenia szkolenia.</w:t>
            </w:r>
          </w:p>
          <w:p w14:paraId="5C9100F8" w14:textId="232C3136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Uczestnicy szkolenia są zobowiązani przystąpić do egzaminu zewnętrznego, kończącego się uzyskaniem certyfikatu ICVC lub r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wnorzędnego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wienie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będzie realizowane zgodnie z programem szkolenia,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5 do OPZ</w:t>
            </w:r>
          </w:p>
        </w:tc>
      </w:tr>
      <w:tr w:rsidR="00593ABB" w:rsidRPr="00593ABB" w14:paraId="7C99AF04" w14:textId="77777777" w:rsidTr="00F2075E">
        <w:trPr>
          <w:trHeight w:val="1040"/>
        </w:trPr>
        <w:tc>
          <w:tcPr>
            <w:tcW w:w="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</w:tcPr>
          <w:p w14:paraId="2441F284" w14:textId="77777777" w:rsidR="00B13109" w:rsidRPr="00593ABB" w:rsidRDefault="00B13109" w:rsidP="00B13109">
            <w:pPr>
              <w:rPr>
                <w:color w:val="auto"/>
                <w:lang w:val="pl-PL"/>
              </w:rPr>
            </w:pPr>
          </w:p>
        </w:tc>
        <w:tc>
          <w:tcPr>
            <w:tcW w:w="177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6CA0" w14:textId="77777777" w:rsidR="00B13109" w:rsidRPr="00593ABB" w:rsidRDefault="00B13109" w:rsidP="00B13109">
            <w:pPr>
              <w:pStyle w:val="Styltabeli2A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Szkolenie Barman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F237" w14:textId="77777777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1BBE" w14:textId="77777777" w:rsidR="00B13109" w:rsidRPr="00593ABB" w:rsidRDefault="00B13109" w:rsidP="00B13109">
            <w:pPr>
              <w:pStyle w:val="Styltabeli2A"/>
              <w:spacing w:line="264" w:lineRule="auto"/>
              <w:rPr>
                <w:rStyle w:val="Brak"/>
                <w:color w:val="auto"/>
              </w:rPr>
            </w:pPr>
            <w:r w:rsidRPr="00593ABB">
              <w:rPr>
                <w:rStyle w:val="Brak"/>
                <w:color w:val="auto"/>
              </w:rPr>
              <w:t xml:space="preserve">Czas trwania szkolenia: </w:t>
            </w:r>
            <w:r w:rsidRPr="00593ABB">
              <w:rPr>
                <w:rStyle w:val="Brak"/>
                <w:b/>
                <w:bCs/>
                <w:color w:val="auto"/>
              </w:rPr>
              <w:t xml:space="preserve">40 godzin zajęć dydaktycznych </w:t>
            </w:r>
            <w:r w:rsidRPr="00593ABB">
              <w:rPr>
                <w:rStyle w:val="Brak"/>
                <w:color w:val="auto"/>
              </w:rPr>
              <w:t xml:space="preserve">dla 1 grupy, w tym </w:t>
            </w:r>
            <w:r w:rsidRPr="00593ABB">
              <w:rPr>
                <w:rStyle w:val="Brak"/>
                <w:b/>
                <w:bCs/>
                <w:color w:val="auto"/>
              </w:rPr>
              <w:t>16 godzin</w:t>
            </w:r>
            <w:r w:rsidRPr="00593ABB">
              <w:rPr>
                <w:rStyle w:val="Brak"/>
                <w:color w:val="auto"/>
              </w:rPr>
              <w:t xml:space="preserve"> zajęć teoretycznych i </w:t>
            </w:r>
            <w:r w:rsidRPr="00593ABB">
              <w:rPr>
                <w:rStyle w:val="Brak"/>
                <w:b/>
                <w:bCs/>
                <w:color w:val="auto"/>
              </w:rPr>
              <w:t>24 godziny</w:t>
            </w:r>
            <w:r w:rsidRPr="00593ABB">
              <w:rPr>
                <w:rStyle w:val="Brak"/>
                <w:color w:val="auto"/>
              </w:rPr>
              <w:t xml:space="preserve"> zajęć praktycznych.</w:t>
            </w:r>
          </w:p>
          <w:p w14:paraId="40BA3A4A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64" w:lineRule="auto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</w:p>
          <w:p w14:paraId="435B02CC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Zajęcia w ramach szkolenia będą odbywały się w salach udostępnionych prz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ez Zamawiającego w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budynkach Zespołu Szkół w Ropczycach.</w:t>
            </w:r>
          </w:p>
          <w:p w14:paraId="3BC72408" w14:textId="2707F60B" w:rsidR="003F158F" w:rsidRPr="00593ABB" w:rsidRDefault="003F158F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Wykonawca musi zapewnić wszelkie materiały i sprzęt niezbędny do przeprowadzenia szkolenia.</w:t>
            </w:r>
          </w:p>
          <w:p w14:paraId="158724C1" w14:textId="19E1636A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 xml:space="preserve">Uczestnicy szkolenia są zobowiązani przystąpić do egzaminu zewnętrznego, kończącego się uzyskaniem </w:t>
            </w:r>
            <w:r w:rsidRPr="00593ABB">
              <w:rPr>
                <w:rStyle w:val="Brak"/>
                <w:color w:val="auto"/>
                <w:sz w:val="20"/>
                <w:szCs w:val="20"/>
              </w:rPr>
              <w:lastRenderedPageBreak/>
              <w:t>certyfikatu ICVC lub r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wnorzędnego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wienie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będzie realizowane zgodnie z programem szkolenia,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6 do OPZ.</w:t>
            </w:r>
          </w:p>
        </w:tc>
      </w:tr>
      <w:tr w:rsidR="00B13109" w:rsidRPr="00593ABB" w14:paraId="3C39F0A8" w14:textId="77777777">
        <w:trPr>
          <w:trHeight w:val="3274"/>
        </w:trPr>
        <w:tc>
          <w:tcPr>
            <w:tcW w:w="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</w:tcPr>
          <w:p w14:paraId="2EDC216B" w14:textId="77777777" w:rsidR="00B13109" w:rsidRPr="00593ABB" w:rsidRDefault="00B13109" w:rsidP="00B13109">
            <w:pPr>
              <w:rPr>
                <w:color w:val="auto"/>
                <w:lang w:val="pl-PL"/>
              </w:rPr>
            </w:pPr>
          </w:p>
        </w:tc>
        <w:tc>
          <w:tcPr>
            <w:tcW w:w="177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CE2D" w14:textId="77777777" w:rsidR="00B13109" w:rsidRPr="00593ABB" w:rsidRDefault="00B13109" w:rsidP="00B13109">
            <w:pPr>
              <w:pStyle w:val="Styltabeli2A"/>
              <w:rPr>
                <w:color w:val="auto"/>
              </w:rPr>
            </w:pPr>
            <w:r w:rsidRPr="00593ABB">
              <w:rPr>
                <w:rStyle w:val="Brak"/>
                <w:color w:val="auto"/>
              </w:rPr>
              <w:t>Szkolenie Kelner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790E" w14:textId="77777777" w:rsidR="00B13109" w:rsidRPr="00593ABB" w:rsidRDefault="00B13109" w:rsidP="00B13109">
            <w:pPr>
              <w:pStyle w:val="TreA"/>
              <w:widowControl w:val="0"/>
              <w:tabs>
                <w:tab w:val="left" w:pos="708"/>
                <w:tab w:val="left" w:pos="1416"/>
              </w:tabs>
              <w:suppressAutoHyphens/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Liczba uczestnik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w – 30 (3 grupy x 10 os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  <w:lang w:val="es-ES_tradnl"/>
              </w:rPr>
              <w:t>ó</w:t>
            </w:r>
            <w:r w:rsidRPr="00593ABB">
              <w:rPr>
                <w:rStyle w:val="Brak"/>
                <w:color w:val="auto"/>
                <w:kern w:val="1"/>
                <w:sz w:val="20"/>
                <w:szCs w:val="20"/>
              </w:rPr>
              <w:t>b)</w:t>
            </w:r>
          </w:p>
        </w:tc>
        <w:tc>
          <w:tcPr>
            <w:tcW w:w="5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C65B" w14:textId="77777777" w:rsidR="00B13109" w:rsidRPr="00593ABB" w:rsidRDefault="00B13109" w:rsidP="00B13109">
            <w:pPr>
              <w:pStyle w:val="Styltabeli2A"/>
              <w:spacing w:line="264" w:lineRule="auto"/>
              <w:rPr>
                <w:rStyle w:val="Brak"/>
                <w:color w:val="auto"/>
              </w:rPr>
            </w:pPr>
            <w:r w:rsidRPr="00593ABB">
              <w:rPr>
                <w:rStyle w:val="Brak"/>
                <w:color w:val="auto"/>
              </w:rPr>
              <w:t xml:space="preserve">Czas trwania szkolenia: </w:t>
            </w:r>
            <w:r w:rsidRPr="00593ABB">
              <w:rPr>
                <w:rStyle w:val="Brak"/>
                <w:b/>
                <w:bCs/>
                <w:color w:val="auto"/>
              </w:rPr>
              <w:t xml:space="preserve">24 godziny zajęć dydaktycznych </w:t>
            </w:r>
            <w:r w:rsidRPr="00593ABB">
              <w:rPr>
                <w:rStyle w:val="Brak"/>
                <w:color w:val="auto"/>
              </w:rPr>
              <w:t xml:space="preserve">dla 1 grupy, w tym </w:t>
            </w:r>
            <w:r w:rsidRPr="00593ABB">
              <w:rPr>
                <w:rStyle w:val="Brak"/>
                <w:b/>
                <w:bCs/>
                <w:color w:val="auto"/>
              </w:rPr>
              <w:t>6 godzin</w:t>
            </w:r>
            <w:r w:rsidRPr="00593ABB">
              <w:rPr>
                <w:rStyle w:val="Brak"/>
                <w:color w:val="auto"/>
              </w:rPr>
              <w:t xml:space="preserve"> zajęć teoretycznych i </w:t>
            </w:r>
            <w:r w:rsidRPr="00593ABB">
              <w:rPr>
                <w:rStyle w:val="Brak"/>
                <w:b/>
                <w:bCs/>
                <w:color w:val="auto"/>
              </w:rPr>
              <w:t>18 godzin</w:t>
            </w:r>
            <w:r w:rsidRPr="00593ABB">
              <w:rPr>
                <w:rStyle w:val="Brak"/>
                <w:color w:val="auto"/>
              </w:rPr>
              <w:t xml:space="preserve"> zajęć praktycznych.</w:t>
            </w:r>
          </w:p>
          <w:p w14:paraId="421A7AB5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64" w:lineRule="auto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0CE25018" w14:textId="77777777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b/>
                <w:bCs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Zajęcia w ramach szkolenia będą odbywały się w salach udostępnionych przez Zamawiającego w </w:t>
            </w:r>
            <w:r w:rsidRPr="00593ABB">
              <w:rPr>
                <w:rStyle w:val="Brak"/>
                <w:b/>
                <w:bCs/>
                <w:color w:val="auto"/>
                <w:sz w:val="20"/>
                <w:szCs w:val="20"/>
              </w:rPr>
              <w:t>budynkach Zespołu Szkół w Ropczycach.</w:t>
            </w:r>
          </w:p>
          <w:p w14:paraId="262EEC28" w14:textId="4B7B16E1" w:rsidR="003F158F" w:rsidRPr="00593ABB" w:rsidRDefault="003F158F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rStyle w:val="Brak"/>
                <w:color w:val="auto"/>
                <w:sz w:val="20"/>
                <w:szCs w:val="20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Wykonawca musi zapewnić wszelkie materiały i sprzęt niezbędny do przeprowadzenia szkolenia.</w:t>
            </w:r>
          </w:p>
          <w:p w14:paraId="61275021" w14:textId="6511A473" w:rsidR="00B13109" w:rsidRPr="00593ABB" w:rsidRDefault="00B13109" w:rsidP="00B13109">
            <w:pPr>
              <w:pStyle w:val="Tre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line="288" w:lineRule="auto"/>
              <w:rPr>
                <w:color w:val="auto"/>
              </w:rPr>
            </w:pPr>
            <w:r w:rsidRPr="00593ABB">
              <w:rPr>
                <w:rStyle w:val="Brak"/>
                <w:color w:val="auto"/>
                <w:sz w:val="20"/>
                <w:szCs w:val="20"/>
              </w:rPr>
              <w:t>Uczestnicy szkolenia są zobowiązani przystąpić do egzaminu zewnętrznego, kończącego się uzyskaniem certyfikatu ICVC lub r</w:t>
            </w:r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wnorzędnego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Zam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wienie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będzie realizowane zgodnie z programem szkolenia, 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kt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  <w:lang w:val="es-ES_tradnl"/>
              </w:rPr>
              <w:t>ó</w:t>
            </w:r>
            <w:proofErr w:type="spellStart"/>
            <w:r w:rsidRPr="00593ABB">
              <w:rPr>
                <w:rStyle w:val="Brak"/>
                <w:color w:val="auto"/>
                <w:sz w:val="20"/>
                <w:szCs w:val="20"/>
              </w:rPr>
              <w:t>ry</w:t>
            </w:r>
            <w:proofErr w:type="spellEnd"/>
            <w:r w:rsidRPr="00593ABB">
              <w:rPr>
                <w:rStyle w:val="Brak"/>
                <w:color w:val="auto"/>
                <w:sz w:val="20"/>
                <w:szCs w:val="20"/>
              </w:rPr>
              <w:t xml:space="preserve"> stanowi </w:t>
            </w:r>
            <w:r w:rsidRPr="00593ABB">
              <w:rPr>
                <w:rStyle w:val="Brak"/>
                <w:rFonts w:ascii="Arial" w:hAnsi="Arial"/>
                <w:b/>
                <w:bCs/>
                <w:color w:val="auto"/>
                <w:kern w:val="1"/>
                <w:sz w:val="20"/>
                <w:szCs w:val="20"/>
              </w:rPr>
              <w:t>załącznik nr 7 do OPZ.</w:t>
            </w:r>
          </w:p>
        </w:tc>
      </w:tr>
    </w:tbl>
    <w:p w14:paraId="15D241BD" w14:textId="77777777" w:rsidR="003A7959" w:rsidRPr="00593ABB" w:rsidRDefault="003A7959">
      <w:pPr>
        <w:pStyle w:val="TreA"/>
        <w:widowControl w:val="0"/>
        <w:ind w:left="108" w:hanging="108"/>
        <w:rPr>
          <w:color w:val="auto"/>
        </w:rPr>
      </w:pPr>
    </w:p>
    <w:p w14:paraId="3E30A7EF" w14:textId="77777777" w:rsidR="003A7959" w:rsidRPr="00593ABB" w:rsidRDefault="003A7959">
      <w:pPr>
        <w:pStyle w:val="TreA"/>
        <w:rPr>
          <w:color w:val="auto"/>
        </w:rPr>
      </w:pPr>
    </w:p>
    <w:p w14:paraId="7980D055" w14:textId="77777777" w:rsidR="003A7959" w:rsidRPr="00593ABB" w:rsidRDefault="003A7959">
      <w:pPr>
        <w:pStyle w:val="Styltabeli2A"/>
        <w:spacing w:line="288" w:lineRule="auto"/>
        <w:rPr>
          <w:color w:val="auto"/>
        </w:rPr>
      </w:pPr>
    </w:p>
    <w:p w14:paraId="5DC54AC2" w14:textId="77777777" w:rsidR="003A7959" w:rsidRPr="00593ABB" w:rsidRDefault="00D9621A">
      <w:pPr>
        <w:pStyle w:val="Styltabeli2A"/>
        <w:spacing w:line="288" w:lineRule="auto"/>
        <w:rPr>
          <w:rStyle w:val="Brak"/>
          <w:b/>
          <w:bCs/>
          <w:color w:val="auto"/>
          <w:sz w:val="22"/>
          <w:szCs w:val="22"/>
        </w:rPr>
      </w:pPr>
      <w:r w:rsidRPr="00593ABB">
        <w:rPr>
          <w:rStyle w:val="Brak"/>
          <w:b/>
          <w:bCs/>
          <w:color w:val="auto"/>
          <w:sz w:val="22"/>
          <w:szCs w:val="22"/>
        </w:rPr>
        <w:t xml:space="preserve">Wymagania </w:t>
      </w:r>
      <w:proofErr w:type="spellStart"/>
      <w:r w:rsidRPr="00593ABB">
        <w:rPr>
          <w:rStyle w:val="Brak"/>
          <w:b/>
          <w:bCs/>
          <w:color w:val="auto"/>
          <w:sz w:val="22"/>
          <w:szCs w:val="22"/>
        </w:rPr>
        <w:t>wsp</w:t>
      </w:r>
      <w:proofErr w:type="spellEnd"/>
      <w:r w:rsidRPr="00593ABB">
        <w:rPr>
          <w:rStyle w:val="Brak"/>
          <w:b/>
          <w:bCs/>
          <w:color w:val="auto"/>
          <w:sz w:val="22"/>
          <w:szCs w:val="22"/>
          <w:lang w:val="es-ES_tradnl"/>
        </w:rPr>
        <w:t>ó</w:t>
      </w:r>
      <w:proofErr w:type="spellStart"/>
      <w:r w:rsidRPr="00593ABB">
        <w:rPr>
          <w:rStyle w:val="Brak"/>
          <w:b/>
          <w:bCs/>
          <w:color w:val="auto"/>
          <w:sz w:val="22"/>
          <w:szCs w:val="22"/>
        </w:rPr>
        <w:t>lne</w:t>
      </w:r>
      <w:proofErr w:type="spellEnd"/>
      <w:r w:rsidRPr="00593ABB">
        <w:rPr>
          <w:rStyle w:val="Brak"/>
          <w:b/>
          <w:bCs/>
          <w:color w:val="auto"/>
          <w:sz w:val="22"/>
          <w:szCs w:val="22"/>
        </w:rPr>
        <w:t xml:space="preserve"> dla wszystkich części </w:t>
      </w:r>
      <w:proofErr w:type="spellStart"/>
      <w:r w:rsidRPr="00593ABB">
        <w:rPr>
          <w:rStyle w:val="Brak"/>
          <w:b/>
          <w:bCs/>
          <w:color w:val="auto"/>
          <w:sz w:val="22"/>
          <w:szCs w:val="22"/>
        </w:rPr>
        <w:t>zam</w:t>
      </w:r>
      <w:proofErr w:type="spellEnd"/>
      <w:r w:rsidRPr="00593ABB">
        <w:rPr>
          <w:rStyle w:val="Brak"/>
          <w:b/>
          <w:bCs/>
          <w:color w:val="auto"/>
          <w:sz w:val="22"/>
          <w:szCs w:val="22"/>
          <w:lang w:val="es-ES_tradnl"/>
        </w:rPr>
        <w:t>ó</w:t>
      </w:r>
      <w:proofErr w:type="spellStart"/>
      <w:r w:rsidRPr="00593ABB">
        <w:rPr>
          <w:rStyle w:val="Brak"/>
          <w:b/>
          <w:bCs/>
          <w:color w:val="auto"/>
          <w:sz w:val="22"/>
          <w:szCs w:val="22"/>
        </w:rPr>
        <w:t>wienia</w:t>
      </w:r>
      <w:proofErr w:type="spellEnd"/>
      <w:r w:rsidRPr="00593ABB">
        <w:rPr>
          <w:rStyle w:val="Brak"/>
          <w:b/>
          <w:bCs/>
          <w:color w:val="auto"/>
          <w:sz w:val="22"/>
          <w:szCs w:val="22"/>
        </w:rPr>
        <w:t xml:space="preserve"> </w:t>
      </w:r>
    </w:p>
    <w:p w14:paraId="74D1D44F" w14:textId="77777777" w:rsidR="003A7959" w:rsidRPr="00593ABB" w:rsidRDefault="003A7959">
      <w:pPr>
        <w:pStyle w:val="Styltabeli2A"/>
        <w:spacing w:line="288" w:lineRule="auto"/>
        <w:rPr>
          <w:color w:val="auto"/>
        </w:rPr>
      </w:pPr>
    </w:p>
    <w:p w14:paraId="111BA08F" w14:textId="77777777" w:rsidR="00F564C1" w:rsidRPr="00593ABB" w:rsidRDefault="00D9621A" w:rsidP="00F564C1">
      <w:pPr>
        <w:pStyle w:val="Styltabeli2A"/>
        <w:numPr>
          <w:ilvl w:val="0"/>
          <w:numId w:val="7"/>
        </w:numPr>
        <w:spacing w:line="336" w:lineRule="auto"/>
        <w:rPr>
          <w:rStyle w:val="Brak"/>
          <w:color w:val="auto"/>
        </w:rPr>
      </w:pPr>
      <w:r w:rsidRPr="00593ABB">
        <w:rPr>
          <w:rStyle w:val="Brak"/>
          <w:color w:val="auto"/>
        </w:rPr>
        <w:t>Wykonawca o</w:t>
      </w:r>
      <w:r w:rsidRPr="00593ABB">
        <w:rPr>
          <w:rStyle w:val="Brak"/>
          <w:color w:val="auto"/>
          <w:lang w:val="it-IT"/>
        </w:rPr>
        <w:t>rganiz</w:t>
      </w:r>
      <w:r w:rsidRPr="00593ABB">
        <w:rPr>
          <w:rStyle w:val="Brak"/>
          <w:color w:val="auto"/>
        </w:rPr>
        <w:t>uje oraz przeprowadza we własnym zakresie egzamin wewnętrzny lub zewnętrzny z</w:t>
      </w:r>
      <w:r w:rsidR="00F564C1" w:rsidRPr="00593ABB">
        <w:rPr>
          <w:rStyle w:val="Brak"/>
          <w:color w:val="auto"/>
        </w:rPr>
        <w:t> </w:t>
      </w:r>
      <w:r w:rsidRPr="00593ABB">
        <w:rPr>
          <w:rStyle w:val="Brak"/>
          <w:color w:val="auto"/>
        </w:rPr>
        <w:t>zakresu realizowanego kursu /szkolenia. Każdy z uczestnik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kursu/szkolenia uzyska zaświadczenie / certyfikat potwierdzający uzyskanie kompetencji / kwalifikacji związanych ze zrealizowanym kursem/ szkoleniem. Efektem każdego kursu /szkolenia będzie nabycie kwalifikacji / kompetencji potwierdzonych odpowiednim dokumentem (np. certyfikatem/zaświadczeniem), w rozumieniu Wytycznych dotyczących monitorowania postępu rzeczowego realizacji program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na lata 2021– 2027 (weryfikowanych w ramach IV etap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w: Zakres, Wzorzec, Ocena, Por</w:t>
      </w:r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wnanie</w:t>
      </w:r>
      <w:proofErr w:type="spellEnd"/>
      <w:r w:rsidRPr="00593ABB">
        <w:rPr>
          <w:rStyle w:val="Brak"/>
          <w:color w:val="auto"/>
        </w:rPr>
        <w:t>).</w:t>
      </w:r>
    </w:p>
    <w:p w14:paraId="15B3B683" w14:textId="3CDEAA7C" w:rsidR="005E3F69" w:rsidRPr="00593ABB" w:rsidRDefault="00554AEC" w:rsidP="00F564C1">
      <w:pPr>
        <w:pStyle w:val="Styltabeli2A"/>
        <w:spacing w:line="336" w:lineRule="auto"/>
        <w:ind w:left="327"/>
        <w:rPr>
          <w:rStyle w:val="Brak"/>
          <w:color w:val="auto"/>
        </w:rPr>
      </w:pPr>
      <w:hyperlink r:id="rId10" w:history="1">
        <w:r w:rsidRPr="00593ABB">
          <w:rPr>
            <w:rStyle w:val="Hipercze"/>
            <w:color w:val="auto"/>
          </w:rPr>
          <w:t>https://www.funduszeeuropejskie.gov.pl/media/158314/Wytyczne_dot_monitorowania_postepu_rzeczowego_021025.pdf</w:t>
        </w:r>
      </w:hyperlink>
    </w:p>
    <w:p w14:paraId="30CAC0C1" w14:textId="2333CFB2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Nabycie kwalifikacji / kompetencji jest weryfikowane poprzez ich sprawdzenie (np. w formie egzaminu). Wykonawca dostarcza Zamawiającemu kserokopię wydanych uczestnikom certyfikat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w/ dyplom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w/ zaświadczeń potwierdzających nabycie kwalifikacji /kompetencji.</w:t>
      </w:r>
    </w:p>
    <w:p w14:paraId="6D516EDF" w14:textId="77777777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Przed rozpoczęciem zajęć Wykonawca przeprowadzi test sprawdzający (lub inną formę) weryfikujący poziom wiedzy w przedmiocie kursu/szkolenia każdego uczestnika, będący podstawą do określenia wzrostu kompetencji / kwalifikacji uczestnika kursu /szkolenia. Zestawienie wynik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testu przed rozpoczęciem kursu/szkolenia i po jego zakończeniu dla każ</w:t>
      </w:r>
      <w:r w:rsidRPr="00593ABB">
        <w:rPr>
          <w:rStyle w:val="Brak"/>
          <w:color w:val="auto"/>
          <w:lang w:val="it-IT"/>
        </w:rPr>
        <w:t>deg</w:t>
      </w:r>
      <w:r w:rsidRPr="00593ABB">
        <w:rPr>
          <w:rStyle w:val="Brak"/>
          <w:color w:val="auto"/>
        </w:rPr>
        <w:t>o uczestnika, Wykonawca przekaże Zamawiającemu wraz z dokumentacją z przeprowadzonego kursu / szkolenia na zakończenie realizacji umowy.</w:t>
      </w:r>
    </w:p>
    <w:p w14:paraId="68175B25" w14:textId="1A0A2C01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Przed rozpoczęciem kursu / szkolenia Wykonawca opracuje, w oparciu o zakresy tematyczne/ programy szkoleń / kurs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 xml:space="preserve">w przedstawione w opisie przedmiotu </w:t>
      </w:r>
      <w:proofErr w:type="spellStart"/>
      <w:r w:rsidRPr="00593ABB">
        <w:rPr>
          <w:rStyle w:val="Brak"/>
          <w:color w:val="auto"/>
        </w:rPr>
        <w:t>zam</w:t>
      </w:r>
      <w:proofErr w:type="spellEnd"/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wienia</w:t>
      </w:r>
      <w:proofErr w:type="spellEnd"/>
      <w:r w:rsidRPr="00593ABB">
        <w:rPr>
          <w:rStyle w:val="Brak"/>
          <w:color w:val="auto"/>
        </w:rPr>
        <w:t xml:space="preserve">, szczegółowy program kursu / szkolenia, </w:t>
      </w:r>
      <w:proofErr w:type="spellStart"/>
      <w:r w:rsidRPr="00593ABB">
        <w:rPr>
          <w:rStyle w:val="Brak"/>
          <w:color w:val="auto"/>
        </w:rPr>
        <w:t>kt</w:t>
      </w:r>
      <w:proofErr w:type="spellEnd"/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ry</w:t>
      </w:r>
      <w:proofErr w:type="spellEnd"/>
      <w:r w:rsidRPr="00593ABB">
        <w:rPr>
          <w:rStyle w:val="Brak"/>
          <w:color w:val="auto"/>
        </w:rPr>
        <w:t xml:space="preserve"> przedkłada Zamawiającemu do akceptacji wraz ze wskazaniem dokładnego adresu realizacji kursu / szkolenia w przypadku realizacji poza siedzibą szkoły.</w:t>
      </w:r>
      <w:r w:rsidR="003F158F" w:rsidRPr="00593ABB">
        <w:rPr>
          <w:rStyle w:val="Brak"/>
          <w:color w:val="auto"/>
        </w:rPr>
        <w:t xml:space="preserve"> Szkolenia nie mogą się odbywać w odległości większej niż </w:t>
      </w:r>
      <w:r w:rsidR="000251F8" w:rsidRPr="00593ABB">
        <w:rPr>
          <w:rStyle w:val="Brak"/>
          <w:color w:val="auto"/>
        </w:rPr>
        <w:t>4</w:t>
      </w:r>
      <w:r w:rsidR="00F277A9" w:rsidRPr="00593ABB">
        <w:rPr>
          <w:rStyle w:val="Brak"/>
          <w:color w:val="auto"/>
        </w:rPr>
        <w:t>0 km</w:t>
      </w:r>
      <w:r w:rsidR="003F158F" w:rsidRPr="00593ABB">
        <w:rPr>
          <w:rStyle w:val="Brak"/>
          <w:color w:val="auto"/>
        </w:rPr>
        <w:t xml:space="preserve"> od siedziby Zamawiającego.</w:t>
      </w:r>
    </w:p>
    <w:p w14:paraId="63107747" w14:textId="541E49BB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 xml:space="preserve">Wykonawca, w celu realizacji praktycznej części kursu /szkolenia jest zobowiązany do zapewnienia uczestnikom niezbędnego sprzętu, </w:t>
      </w:r>
      <w:proofErr w:type="spellStart"/>
      <w:r w:rsidRPr="00593ABB">
        <w:rPr>
          <w:rStyle w:val="Brak"/>
          <w:color w:val="auto"/>
        </w:rPr>
        <w:t>akcesori</w:t>
      </w:r>
      <w:proofErr w:type="spellEnd"/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oraz produkt</w:t>
      </w:r>
      <w:r w:rsidR="002C646F" w:rsidRPr="00593ABB">
        <w:rPr>
          <w:rStyle w:val="Brak"/>
          <w:color w:val="auto"/>
        </w:rPr>
        <w:t>ów</w:t>
      </w:r>
      <w:r w:rsidRPr="00593ABB">
        <w:rPr>
          <w:rStyle w:val="Brak"/>
          <w:color w:val="auto"/>
        </w:rPr>
        <w:t xml:space="preserve"> w ilości odpowiedniej do przeprowadzenia zajęć praktycznych. </w:t>
      </w:r>
    </w:p>
    <w:p w14:paraId="09BCBAA9" w14:textId="47F1AA0C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lastRenderedPageBreak/>
        <w:t xml:space="preserve">Wykonawca dostarcza do Zamawiającego przed podpisaniem umowy </w:t>
      </w:r>
      <w:proofErr w:type="spellStart"/>
      <w:r w:rsidRPr="00593ABB">
        <w:rPr>
          <w:rStyle w:val="Brak"/>
          <w:color w:val="auto"/>
        </w:rPr>
        <w:t>ws</w:t>
      </w:r>
      <w:proofErr w:type="spellEnd"/>
      <w:r w:rsidRPr="00593ABB">
        <w:rPr>
          <w:rStyle w:val="Brak"/>
          <w:color w:val="auto"/>
        </w:rPr>
        <w:t xml:space="preserve"> </w:t>
      </w:r>
      <w:proofErr w:type="spellStart"/>
      <w:r w:rsidRPr="00593ABB">
        <w:rPr>
          <w:rStyle w:val="Brak"/>
          <w:color w:val="auto"/>
        </w:rPr>
        <w:t>zam</w:t>
      </w:r>
      <w:proofErr w:type="spellEnd"/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wienia</w:t>
      </w:r>
      <w:proofErr w:type="spellEnd"/>
      <w:r w:rsidRPr="00593ABB">
        <w:rPr>
          <w:rStyle w:val="Brak"/>
          <w:color w:val="auto"/>
        </w:rPr>
        <w:t xml:space="preserve"> publicznego dokumenty os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 xml:space="preserve">b prowadzących szkolenie / kurs potwierdzające, że osoby te nie były skazane prawomocnym wyrokiem sądu (zaświadczenie z KRK i Rejestru </w:t>
      </w:r>
      <w:proofErr w:type="spellStart"/>
      <w:r w:rsidRPr="00593ABB">
        <w:rPr>
          <w:rStyle w:val="Brak"/>
          <w:color w:val="auto"/>
        </w:rPr>
        <w:t>Sprawc</w:t>
      </w:r>
      <w:proofErr w:type="spellEnd"/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Przestępstw na Tle Seksualnym)</w:t>
      </w:r>
      <w:r w:rsidR="002C646F" w:rsidRPr="00593ABB">
        <w:rPr>
          <w:rStyle w:val="Brak"/>
          <w:color w:val="auto"/>
        </w:rPr>
        <w:t>.</w:t>
      </w:r>
    </w:p>
    <w:p w14:paraId="28518D09" w14:textId="77777777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Wykonawca zobligowany jest do prowadzenia dziennika zajęć lub innej r</w:t>
      </w:r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wnoważnej</w:t>
      </w:r>
      <w:proofErr w:type="spellEnd"/>
      <w:r w:rsidRPr="00593ABB">
        <w:rPr>
          <w:rStyle w:val="Brak"/>
          <w:color w:val="auto"/>
        </w:rPr>
        <w:t xml:space="preserve"> dokumentacji potwierdzającej obecność uczestnika na zajęciach oraz obejmującej tematykę zajęć i liczbę zrealizowanych godzin. Na dokumentacji związanej z realizacją kursu Wykonawca będzie stosował logotypy dostarczone przez Zamawiającego informujące o finansowaniu kursu / szkolenia ze </w:t>
      </w:r>
      <w:proofErr w:type="spellStart"/>
      <w:r w:rsidRPr="00593ABB">
        <w:rPr>
          <w:rStyle w:val="Brak"/>
          <w:color w:val="auto"/>
        </w:rPr>
        <w:t>środk</w:t>
      </w:r>
      <w:proofErr w:type="spellEnd"/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 xml:space="preserve">w Unii Europejskiej. Wykonawca jest zobowiązany dokumentować zajęcia poprzez wykonanie zdjęć podczas prowadzonych zajęć.  </w:t>
      </w:r>
    </w:p>
    <w:p w14:paraId="5B9C491E" w14:textId="77777777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 xml:space="preserve">Wykonawca w ramach realizacji </w:t>
      </w:r>
      <w:proofErr w:type="spellStart"/>
      <w:r w:rsidRPr="00593ABB">
        <w:rPr>
          <w:rStyle w:val="Brak"/>
          <w:color w:val="auto"/>
        </w:rPr>
        <w:t>zam</w:t>
      </w:r>
      <w:proofErr w:type="spellEnd"/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wienia</w:t>
      </w:r>
      <w:proofErr w:type="spellEnd"/>
      <w:r w:rsidRPr="00593ABB">
        <w:rPr>
          <w:rStyle w:val="Brak"/>
          <w:color w:val="auto"/>
        </w:rPr>
        <w:t xml:space="preserve"> zapewnia uczestnikom kursu / szkolenia dwudaniowy posiłek oraz napoje w ilości min. 750 ml / osobę, w tym:</w:t>
      </w:r>
    </w:p>
    <w:p w14:paraId="15ADDC3E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zupa - min. 200 ml/ osobę</w:t>
      </w:r>
    </w:p>
    <w:p w14:paraId="49E6EFEB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danie główne mięsne lub rybne - min. 150 g/ osobę (porcja mięsa lub ryby bez sosu, ciasta lub panierki)</w:t>
      </w:r>
    </w:p>
    <w:p w14:paraId="3B8EE975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dodatek do dania głównego (ziemniaki / ryż / ziemniaki opiekane/ frytki / kasza) - min. 150 g/ osobę,</w:t>
      </w:r>
    </w:p>
    <w:p w14:paraId="749EF43C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dodatek do dania głównego (sur</w:t>
      </w:r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wki</w:t>
      </w:r>
      <w:proofErr w:type="spellEnd"/>
      <w:r w:rsidRPr="00593ABB">
        <w:rPr>
          <w:rStyle w:val="Brak"/>
          <w:color w:val="auto"/>
        </w:rPr>
        <w:t xml:space="preserve"> różne rodzaje, dobrane odpowiednio do dania oraz pory roku) - min. 150 g / osobę,</w:t>
      </w:r>
    </w:p>
    <w:p w14:paraId="110C8D9F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napoje zimne (soki owocowe, napoje owocowe, napoje gazowane smakowe, woda gazowana / niegazowana) - min. 500 ml/osobę</w:t>
      </w:r>
    </w:p>
    <w:p w14:paraId="29A1CEED" w14:textId="77777777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napoje ciepłe (kawa, herbata) - min. 250 ml/osobę wraz z dodatkami cukier, śmietanka, świeża cytryna,</w:t>
      </w:r>
    </w:p>
    <w:p w14:paraId="3F8C1C7C" w14:textId="77DECA0E" w:rsidR="003A7959" w:rsidRPr="00593ABB" w:rsidRDefault="00D9621A">
      <w:pPr>
        <w:pStyle w:val="Styltabeli2A"/>
        <w:numPr>
          <w:ilvl w:val="0"/>
          <w:numId w:val="9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 xml:space="preserve">obiad musi być wyporcjowany dla każdego uczestnika i podany na ciepło, na talerzach szklanych/porcelanowych/ceramicznych lub ekologicznych biodegradowalnych podlegających procesowi recyklingu lub z tworzyw sztucznych posiadających certyfikat </w:t>
      </w:r>
      <w:proofErr w:type="spellStart"/>
      <w:r w:rsidRPr="00593ABB">
        <w:rPr>
          <w:rStyle w:val="Brak"/>
          <w:color w:val="auto"/>
        </w:rPr>
        <w:t>wielorazowości</w:t>
      </w:r>
      <w:proofErr w:type="spellEnd"/>
      <w:r w:rsidRPr="00593ABB">
        <w:rPr>
          <w:rStyle w:val="Brak"/>
          <w:color w:val="auto"/>
        </w:rPr>
        <w:t xml:space="preserve">, z kompletem </w:t>
      </w:r>
      <w:proofErr w:type="spellStart"/>
      <w:r w:rsidRPr="00593ABB">
        <w:rPr>
          <w:rStyle w:val="Brak"/>
          <w:color w:val="auto"/>
        </w:rPr>
        <w:t>sztućc</w:t>
      </w:r>
      <w:proofErr w:type="spellEnd"/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i</w:t>
      </w:r>
      <w:r w:rsidR="00F564C1" w:rsidRPr="00593ABB">
        <w:rPr>
          <w:rStyle w:val="Brak"/>
          <w:color w:val="auto"/>
        </w:rPr>
        <w:t> </w:t>
      </w:r>
      <w:r w:rsidRPr="00593ABB">
        <w:rPr>
          <w:rStyle w:val="Brak"/>
          <w:color w:val="auto"/>
        </w:rPr>
        <w:t xml:space="preserve">serwetkami; </w:t>
      </w:r>
    </w:p>
    <w:p w14:paraId="7D2D9856" w14:textId="77777777" w:rsidR="003A7959" w:rsidRPr="00593ABB" w:rsidRDefault="00D9621A">
      <w:pPr>
        <w:pStyle w:val="Styltabeli2A"/>
        <w:numPr>
          <w:ilvl w:val="0"/>
          <w:numId w:val="10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 xml:space="preserve">Wykonawca zapewnia </w:t>
      </w:r>
      <w:r w:rsidRPr="00593ABB">
        <w:rPr>
          <w:rStyle w:val="Brak"/>
          <w:color w:val="auto"/>
          <w:lang w:val="it-IT"/>
        </w:rPr>
        <w:t>materia</w:t>
      </w:r>
      <w:proofErr w:type="spellStart"/>
      <w:r w:rsidRPr="00593ABB">
        <w:rPr>
          <w:rStyle w:val="Brak"/>
          <w:color w:val="auto"/>
        </w:rPr>
        <w:t>ły</w:t>
      </w:r>
      <w:proofErr w:type="spellEnd"/>
      <w:r w:rsidRPr="00593ABB">
        <w:rPr>
          <w:rStyle w:val="Brak"/>
          <w:color w:val="auto"/>
        </w:rPr>
        <w:t xml:space="preserve"> szkoleniowe (prezentacje, skrypty, notatniki, długopisy) w formie dostosowanej do charakteru i specyfiki kursu / szkolenia (forma elektroniczna lub/i papierowa). </w:t>
      </w:r>
    </w:p>
    <w:p w14:paraId="593A0C88" w14:textId="77777777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color w:val="auto"/>
        </w:rPr>
      </w:pPr>
      <w:r w:rsidRPr="00593ABB">
        <w:rPr>
          <w:rStyle w:val="Brak"/>
          <w:color w:val="auto"/>
        </w:rPr>
        <w:t>Realizacja kurs</w:t>
      </w:r>
      <w:r w:rsidRPr="00593ABB">
        <w:rPr>
          <w:rStyle w:val="Brak"/>
          <w:color w:val="auto"/>
          <w:lang w:val="es-ES_tradnl"/>
        </w:rPr>
        <w:t>ó</w:t>
      </w:r>
      <w:r w:rsidRPr="00593ABB">
        <w:rPr>
          <w:rStyle w:val="Brak"/>
          <w:color w:val="auto"/>
        </w:rPr>
        <w:t>w / szkoleń odbywa się w następujących dniach i godzinach: poniedziałek - piątek - 15.00 - 20.00, sobota i niedziela w godz. 8.00- 16.00.</w:t>
      </w:r>
    </w:p>
    <w:p w14:paraId="22FFAFD3" w14:textId="77777777" w:rsidR="003A7959" w:rsidRPr="00593ABB" w:rsidRDefault="00D9621A">
      <w:pPr>
        <w:pStyle w:val="Styltabeli2A"/>
        <w:numPr>
          <w:ilvl w:val="0"/>
          <w:numId w:val="7"/>
        </w:numPr>
        <w:spacing w:line="336" w:lineRule="auto"/>
        <w:rPr>
          <w:rStyle w:val="Brak"/>
          <w:color w:val="auto"/>
        </w:rPr>
      </w:pPr>
      <w:r w:rsidRPr="00593ABB">
        <w:rPr>
          <w:rStyle w:val="Brak"/>
          <w:color w:val="auto"/>
        </w:rPr>
        <w:t xml:space="preserve">Realizacja przedmiotu </w:t>
      </w:r>
      <w:proofErr w:type="spellStart"/>
      <w:r w:rsidRPr="00593ABB">
        <w:rPr>
          <w:rStyle w:val="Brak"/>
          <w:color w:val="auto"/>
        </w:rPr>
        <w:t>zam</w:t>
      </w:r>
      <w:proofErr w:type="spellEnd"/>
      <w:r w:rsidRPr="00593ABB">
        <w:rPr>
          <w:rStyle w:val="Brak"/>
          <w:color w:val="auto"/>
          <w:lang w:val="es-ES_tradnl"/>
        </w:rPr>
        <w:t>ó</w:t>
      </w:r>
      <w:proofErr w:type="spellStart"/>
      <w:r w:rsidRPr="00593ABB">
        <w:rPr>
          <w:rStyle w:val="Brak"/>
          <w:color w:val="auto"/>
        </w:rPr>
        <w:t>wienia</w:t>
      </w:r>
      <w:proofErr w:type="spellEnd"/>
      <w:r w:rsidRPr="00593ABB">
        <w:rPr>
          <w:rStyle w:val="Brak"/>
          <w:color w:val="auto"/>
        </w:rPr>
        <w:t xml:space="preserve"> maksymalnie do dnia 31.08.2026 roku.</w:t>
      </w:r>
    </w:p>
    <w:p w14:paraId="77AEAA96" w14:textId="6970594F" w:rsidR="008B6C3E" w:rsidRPr="00593ABB" w:rsidRDefault="008B6C3E">
      <w:pPr>
        <w:pStyle w:val="Styltabeli2A"/>
        <w:numPr>
          <w:ilvl w:val="0"/>
          <w:numId w:val="7"/>
        </w:numPr>
        <w:spacing w:line="336" w:lineRule="auto"/>
        <w:rPr>
          <w:rStyle w:val="Brak"/>
          <w:color w:val="auto"/>
        </w:rPr>
      </w:pPr>
      <w:r w:rsidRPr="00593ABB">
        <w:rPr>
          <w:rStyle w:val="Brak"/>
          <w:color w:val="auto"/>
        </w:rPr>
        <w:t>Wykonawca przy realizacji zamówienia jest zobowiązany do dbałości o środowisko naturalne poprzez eliminowanie z użycia przedmiotów jednorazowego użytku wykonanych z tworzyw sztucznych oraz wykorzystywaniu materiałów pochodzących z recyklingu lub podlegają procesowi recyklingu.</w:t>
      </w:r>
    </w:p>
    <w:p w14:paraId="799C7A87" w14:textId="4759749D" w:rsidR="003F158F" w:rsidRPr="00593ABB" w:rsidRDefault="003F158F">
      <w:pPr>
        <w:pStyle w:val="Styltabeli2A"/>
        <w:numPr>
          <w:ilvl w:val="0"/>
          <w:numId w:val="7"/>
        </w:numPr>
        <w:spacing w:line="336" w:lineRule="auto"/>
        <w:rPr>
          <w:rStyle w:val="Brak"/>
          <w:color w:val="auto"/>
        </w:rPr>
      </w:pPr>
      <w:r w:rsidRPr="00593ABB">
        <w:rPr>
          <w:rStyle w:val="Brak"/>
          <w:color w:val="auto"/>
        </w:rPr>
        <w:t>Wykonawca zobowiązany jest, w miarę możliwości organizacyjnych i technicznych, uwzględniać indywidualne potrzeby uczestników kursu/szkolenia zgłaszane przez Zamawiającego, w szczególności w</w:t>
      </w:r>
      <w:r w:rsidR="00F564C1" w:rsidRPr="00593ABB">
        <w:rPr>
          <w:rStyle w:val="Brak"/>
          <w:color w:val="auto"/>
        </w:rPr>
        <w:t> </w:t>
      </w:r>
      <w:r w:rsidRPr="00593ABB">
        <w:rPr>
          <w:rStyle w:val="Brak"/>
          <w:color w:val="auto"/>
        </w:rPr>
        <w:t>zakresie dostępności i organizacji zajęć, o ile nie prowadzi to do zmiany przedmiotu zamówienia ani zwiększenia wynagrodzenia Wykonawcy.</w:t>
      </w:r>
    </w:p>
    <w:p w14:paraId="7B7D9CD0" w14:textId="77777777" w:rsidR="00D9621A" w:rsidRPr="00593ABB" w:rsidRDefault="00D9621A" w:rsidP="00D9621A">
      <w:pPr>
        <w:pStyle w:val="Styltabeli2A"/>
        <w:numPr>
          <w:ilvl w:val="0"/>
          <w:numId w:val="7"/>
        </w:numPr>
        <w:spacing w:line="336" w:lineRule="auto"/>
        <w:rPr>
          <w:rStyle w:val="Brak"/>
          <w:color w:val="auto"/>
        </w:rPr>
      </w:pPr>
      <w:r w:rsidRPr="00593ABB">
        <w:rPr>
          <w:rStyle w:val="Brak"/>
          <w:color w:val="auto"/>
        </w:rPr>
        <w:t>Wykonawca zobowiązuje się do realizacji zadania zgodnie z:</w:t>
      </w:r>
    </w:p>
    <w:p w14:paraId="1CF5D405" w14:textId="77777777" w:rsidR="00D9621A" w:rsidRPr="00593ABB" w:rsidRDefault="00D9621A" w:rsidP="00D9621A">
      <w:pPr>
        <w:pStyle w:val="Styltabeli2A"/>
        <w:spacing w:line="336" w:lineRule="auto"/>
        <w:ind w:left="327"/>
        <w:rPr>
          <w:rStyle w:val="Brak"/>
          <w:color w:val="auto"/>
        </w:rPr>
      </w:pPr>
      <w:r w:rsidRPr="00593ABB">
        <w:rPr>
          <w:rStyle w:val="Brak"/>
          <w:color w:val="auto"/>
        </w:rPr>
        <w:t>•</w:t>
      </w:r>
      <w:r w:rsidRPr="00593ABB">
        <w:rPr>
          <w:rStyle w:val="Brak"/>
          <w:color w:val="auto"/>
        </w:rPr>
        <w:tab/>
        <w:t>zasadami równości szans kobiet i mężczyzn,</w:t>
      </w:r>
    </w:p>
    <w:p w14:paraId="1DD3926B" w14:textId="77777777" w:rsidR="00D9621A" w:rsidRPr="00593ABB" w:rsidRDefault="00D9621A" w:rsidP="00D9621A">
      <w:pPr>
        <w:pStyle w:val="Styltabeli2A"/>
        <w:spacing w:line="336" w:lineRule="auto"/>
        <w:ind w:left="327"/>
        <w:rPr>
          <w:rStyle w:val="Brak"/>
          <w:color w:val="auto"/>
        </w:rPr>
      </w:pPr>
      <w:r w:rsidRPr="00593ABB">
        <w:rPr>
          <w:rStyle w:val="Brak"/>
          <w:color w:val="auto"/>
        </w:rPr>
        <w:t>•</w:t>
      </w:r>
      <w:r w:rsidRPr="00593ABB">
        <w:rPr>
          <w:rStyle w:val="Brak"/>
          <w:color w:val="auto"/>
        </w:rPr>
        <w:tab/>
        <w:t>zasadą dostępności dla osób z niepełnosprawnościami,</w:t>
      </w:r>
    </w:p>
    <w:p w14:paraId="04915D79" w14:textId="5AAC9580" w:rsidR="00895CF0" w:rsidRPr="00593ABB" w:rsidRDefault="00D9621A" w:rsidP="00F2075E">
      <w:pPr>
        <w:pStyle w:val="Styltabeli2A"/>
        <w:spacing w:line="336" w:lineRule="auto"/>
        <w:ind w:left="327"/>
        <w:rPr>
          <w:rStyle w:val="Brak"/>
          <w:color w:val="auto"/>
        </w:rPr>
      </w:pPr>
      <w:r w:rsidRPr="00593ABB">
        <w:rPr>
          <w:rStyle w:val="Brak"/>
          <w:color w:val="auto"/>
        </w:rPr>
        <w:t>•</w:t>
      </w:r>
      <w:r w:rsidRPr="00593ABB">
        <w:rPr>
          <w:rStyle w:val="Brak"/>
          <w:color w:val="auto"/>
        </w:rPr>
        <w:tab/>
        <w:t>zasadą niedyskryminacji i poszanowania różnorodności,</w:t>
      </w:r>
    </w:p>
    <w:p w14:paraId="1F92F677" w14:textId="33C0F714" w:rsidR="006D48DF" w:rsidRPr="00593ABB" w:rsidRDefault="006D48DF" w:rsidP="00895CF0">
      <w:pPr>
        <w:pStyle w:val="Styltabeli2A"/>
        <w:numPr>
          <w:ilvl w:val="0"/>
          <w:numId w:val="7"/>
        </w:numPr>
        <w:spacing w:line="336" w:lineRule="auto"/>
        <w:jc w:val="both"/>
        <w:rPr>
          <w:color w:val="auto"/>
        </w:rPr>
      </w:pPr>
      <w:r w:rsidRPr="00593ABB">
        <w:rPr>
          <w:color w:val="auto"/>
        </w:rPr>
        <w:t>Zamawiający wymaga, aby szkolenia realizowane w ramach niniejszego zamówienia były dostępne dla osób z niepełnosprawnościami oraz zaprojektowane zgodnie z zasadami uniwersalnego projektowania, o którym mowa w art. 100 ust. 1 ustawy Prawo zamówień publicznych.</w:t>
      </w:r>
    </w:p>
    <w:p w14:paraId="560DEA46" w14:textId="6BA5F1BB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lastRenderedPageBreak/>
        <w:t>Wykonawca zobowiązany jest do zapewnienia odpowiednich rozwiązań organizacyjnych, technicznych i komunikacyjnych, umożliwiających udział w szkoleniach osobom z różnymi rodzajami niepełnosprawności, w szczególności poprzez:</w:t>
      </w:r>
    </w:p>
    <w:p w14:paraId="3B0565B6" w14:textId="77777777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t>- zapewnienie dostępności architektonicznej miejsc realizacji szkoleń (jeżeli szkolenia odbywają się stacjonarnie),</w:t>
      </w:r>
    </w:p>
    <w:p w14:paraId="380B0ECB" w14:textId="77777777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t>- dostosowanie materiałów szkoleniowych do potrzeb osób z niepełnosprawnościami (np. materiały w formatach dostępnych cyfrowo, możliwość powiększenia tekstu, kontrast),</w:t>
      </w:r>
    </w:p>
    <w:p w14:paraId="6E0154CC" w14:textId="77777777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t>- zapewnienie dostępności komunikacyjnej, w tym – w razie zgłoszenia takiej potrzeby – tłumaczenia na polski język migowy, napisów lub innych równoważnych rozwiązań,</w:t>
      </w:r>
    </w:p>
    <w:p w14:paraId="21DCE1A2" w14:textId="77777777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t>- dostosowanie formy prowadzenia szkoleń do indywidualnych potrzeb uczestników.</w:t>
      </w:r>
    </w:p>
    <w:p w14:paraId="7FA908E1" w14:textId="77777777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</w:p>
    <w:p w14:paraId="00C45399" w14:textId="31C8CE8F" w:rsidR="006D48DF" w:rsidRPr="00593ABB" w:rsidRDefault="006D48DF" w:rsidP="00B13109">
      <w:pPr>
        <w:pStyle w:val="Styltabeli2A"/>
        <w:spacing w:line="336" w:lineRule="auto"/>
        <w:ind w:left="327"/>
        <w:jc w:val="both"/>
        <w:rPr>
          <w:color w:val="auto"/>
        </w:rPr>
      </w:pPr>
      <w:r w:rsidRPr="00593ABB">
        <w:rPr>
          <w:color w:val="auto"/>
        </w:rPr>
        <w:t>Szczegółowe potrzeby w zakresie dostępności zostaną uzgodnione z Zamawiającym na etapie realizacji zamówienia.</w:t>
      </w:r>
    </w:p>
    <w:p w14:paraId="194321E0" w14:textId="5C995591" w:rsidR="00DC1E70" w:rsidRPr="00593ABB" w:rsidRDefault="00DC1E70" w:rsidP="00DC1E70">
      <w:pPr>
        <w:pStyle w:val="Styltabeli2A"/>
        <w:numPr>
          <w:ilvl w:val="0"/>
          <w:numId w:val="7"/>
        </w:numPr>
        <w:spacing w:line="336" w:lineRule="auto"/>
        <w:jc w:val="both"/>
        <w:rPr>
          <w:color w:val="auto"/>
        </w:rPr>
      </w:pPr>
      <w:r w:rsidRPr="00593ABB">
        <w:rPr>
          <w:color w:val="auto"/>
        </w:rPr>
        <w:t>Z Wykonawcą, którego oferta zostanie uznana za najkorzystniejszą w odniesieniu do danej części zamówienia, Zamawiający zawrze również umowę powierzenia przetwarzania danych osobowych, w zakresie niezbędnym do realizacji zamówienia.</w:t>
      </w:r>
    </w:p>
    <w:p w14:paraId="4608F324" w14:textId="6A2C5A69" w:rsidR="003A7959" w:rsidRPr="00593ABB" w:rsidRDefault="00F41AA0" w:rsidP="008B6C3E">
      <w:pPr>
        <w:pStyle w:val="Styltabeli2A"/>
        <w:spacing w:line="336" w:lineRule="auto"/>
        <w:ind w:left="327"/>
        <w:rPr>
          <w:color w:val="auto"/>
        </w:rPr>
      </w:pPr>
      <w:r w:rsidRPr="00593ABB">
        <w:rPr>
          <w:rStyle w:val="Brak"/>
          <w:color w:val="auto"/>
        </w:rPr>
        <w:br/>
      </w:r>
    </w:p>
    <w:sectPr w:rsidR="003A7959" w:rsidRPr="00593ABB" w:rsidSect="00F207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84" w:right="1134" w:bottom="709" w:left="1134" w:header="278" w:footer="7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9E9A8" w14:textId="77777777" w:rsidR="00505665" w:rsidRDefault="00505665">
      <w:r>
        <w:separator/>
      </w:r>
    </w:p>
  </w:endnote>
  <w:endnote w:type="continuationSeparator" w:id="0">
    <w:p w14:paraId="5C771317" w14:textId="77777777" w:rsidR="00505665" w:rsidRDefault="0050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6D8B" w14:textId="77777777" w:rsidR="00F83AA6" w:rsidRDefault="00F83A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F7A6D" w14:textId="77777777" w:rsidR="003A7959" w:rsidRDefault="00D9621A">
    <w:pPr>
      <w:pStyle w:val="NagwekistopkaA"/>
      <w:tabs>
        <w:tab w:val="clear" w:pos="9020"/>
        <w:tab w:val="center" w:pos="4819"/>
        <w:tab w:val="right" w:pos="9612"/>
      </w:tabs>
    </w:pPr>
    <w:r>
      <w:rPr>
        <w:sz w:val="18"/>
        <w:szCs w:val="18"/>
        <w:lang w:val="it-IT"/>
      </w:rPr>
      <w:tab/>
    </w:r>
    <w:r>
      <w:rPr>
        <w:sz w:val="18"/>
        <w:szCs w:val="18"/>
        <w:lang w:val="it-IT"/>
      </w:rPr>
      <w:tab/>
    </w:r>
    <w:r>
      <w:rPr>
        <w:sz w:val="18"/>
        <w:szCs w:val="18"/>
        <w:lang w:val="it-IT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11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6BC8" w14:textId="77777777" w:rsidR="00F83AA6" w:rsidRDefault="00F83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98D39" w14:textId="77777777" w:rsidR="00505665" w:rsidRDefault="00505665">
      <w:r>
        <w:separator/>
      </w:r>
    </w:p>
  </w:footnote>
  <w:footnote w:type="continuationSeparator" w:id="0">
    <w:p w14:paraId="43B3DDB2" w14:textId="77777777" w:rsidR="00505665" w:rsidRDefault="0050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E95B" w14:textId="77777777" w:rsidR="00F83AA6" w:rsidRDefault="00F83A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48C39" w14:textId="77777777" w:rsidR="003A7959" w:rsidRDefault="00D9621A">
    <w:pPr>
      <w:pStyle w:val="NagwekistopkaA"/>
      <w:tabs>
        <w:tab w:val="clear" w:pos="9020"/>
        <w:tab w:val="center" w:pos="4819"/>
        <w:tab w:val="right" w:pos="9612"/>
      </w:tabs>
    </w:pPr>
    <w:r>
      <w:rPr>
        <w:noProof/>
      </w:rPr>
      <w:drawing>
        <wp:inline distT="0" distB="0" distL="0" distR="0" wp14:anchorId="5C77F06F" wp14:editId="004FBDED">
          <wp:extent cx="5756784" cy="463183"/>
          <wp:effectExtent l="0" t="0" r="0" b="0"/>
          <wp:docPr id="1573151240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463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41731" w14:textId="77777777" w:rsidR="00F83AA6" w:rsidRDefault="00F83A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4916"/>
    <w:multiLevelType w:val="hybridMultilevel"/>
    <w:tmpl w:val="4000C9B6"/>
    <w:lvl w:ilvl="0" w:tplc="CF547C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923380">
      <w:start w:val="1"/>
      <w:numFmt w:val="decimal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</w:tabs>
        <w:ind w:left="142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9C25A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80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DCBF0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DAB79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CC1CD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9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1AA2B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9607B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86C3B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61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9B82AAE"/>
    <w:multiLevelType w:val="hybridMultilevel"/>
    <w:tmpl w:val="AE6CF33A"/>
    <w:lvl w:ilvl="0" w:tplc="B79EB0D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E8577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7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A8271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3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363F3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9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A2D77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25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1EA2E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1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C4649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7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98AB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43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865B3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ind w:left="49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9721A27"/>
    <w:multiLevelType w:val="hybridMultilevel"/>
    <w:tmpl w:val="0374F0DC"/>
    <w:styleLink w:val="Numery"/>
    <w:lvl w:ilvl="0" w:tplc="B9EAE85A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9A0B08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342B3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142F26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16889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0030B4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D803A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A0AC2CE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50328E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EBD06E4"/>
    <w:multiLevelType w:val="hybridMultilevel"/>
    <w:tmpl w:val="0374F0DC"/>
    <w:numStyleLink w:val="Numery"/>
  </w:abstractNum>
  <w:abstractNum w:abstractNumId="4" w15:restartNumberingAfterBreak="0">
    <w:nsid w:val="47D85B80"/>
    <w:multiLevelType w:val="hybridMultilevel"/>
    <w:tmpl w:val="0B482026"/>
    <w:lvl w:ilvl="0" w:tplc="BE4ACBBE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2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4A5708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4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7A1C80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6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8B896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9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60282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117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B64012A">
      <w:start w:val="1"/>
      <w:numFmt w:val="bullet"/>
      <w:lvlText w:val="-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</w:tabs>
        <w:ind w:left="14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5E7244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16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40D010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ind w:left="18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BA6380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</w:tabs>
        <w:ind w:left="21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4B038D7"/>
    <w:multiLevelType w:val="hybridMultilevel"/>
    <w:tmpl w:val="A9744084"/>
    <w:lvl w:ilvl="0" w:tplc="55A27D8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5241F8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E8B55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</w:tabs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A574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123C0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0E57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</w:tabs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E84BC1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3CCE4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7EAA6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60C06AEA"/>
    <w:multiLevelType w:val="hybridMultilevel"/>
    <w:tmpl w:val="B8DC54DA"/>
    <w:numStyleLink w:val="Kreski"/>
  </w:abstractNum>
  <w:abstractNum w:abstractNumId="7" w15:restartNumberingAfterBreak="0">
    <w:nsid w:val="615B1F21"/>
    <w:multiLevelType w:val="hybridMultilevel"/>
    <w:tmpl w:val="B8DC54DA"/>
    <w:styleLink w:val="Kreski"/>
    <w:lvl w:ilvl="0" w:tplc="8A4E376E">
      <w:start w:val="1"/>
      <w:numFmt w:val="bullet"/>
      <w:lvlText w:val="-"/>
      <w:lvlJc w:val="left"/>
      <w:pPr>
        <w:ind w:left="2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D0B0BA">
      <w:start w:val="1"/>
      <w:numFmt w:val="bullet"/>
      <w:lvlText w:val="-"/>
      <w:lvlJc w:val="left"/>
      <w:pPr>
        <w:ind w:left="4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F44906">
      <w:start w:val="1"/>
      <w:numFmt w:val="bullet"/>
      <w:lvlText w:val="-"/>
      <w:lvlJc w:val="left"/>
      <w:pPr>
        <w:ind w:left="6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6E3A62">
      <w:start w:val="1"/>
      <w:numFmt w:val="bullet"/>
      <w:lvlText w:val="-"/>
      <w:lvlJc w:val="left"/>
      <w:pPr>
        <w:ind w:left="9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82866C">
      <w:start w:val="1"/>
      <w:numFmt w:val="bullet"/>
      <w:lvlText w:val="-"/>
      <w:lvlJc w:val="left"/>
      <w:pPr>
        <w:ind w:left="117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8A8B30">
      <w:start w:val="1"/>
      <w:numFmt w:val="bullet"/>
      <w:lvlText w:val="-"/>
      <w:lvlJc w:val="left"/>
      <w:pPr>
        <w:ind w:left="14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EAC864">
      <w:start w:val="1"/>
      <w:numFmt w:val="bullet"/>
      <w:lvlText w:val="-"/>
      <w:lvlJc w:val="left"/>
      <w:pPr>
        <w:ind w:left="16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7507AD4">
      <w:start w:val="1"/>
      <w:numFmt w:val="bullet"/>
      <w:lvlText w:val="-"/>
      <w:lvlJc w:val="left"/>
      <w:pPr>
        <w:ind w:left="18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AC6518">
      <w:start w:val="1"/>
      <w:numFmt w:val="bullet"/>
      <w:lvlText w:val="-"/>
      <w:lvlJc w:val="left"/>
      <w:pPr>
        <w:ind w:left="21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37260A1"/>
    <w:multiLevelType w:val="hybridMultilevel"/>
    <w:tmpl w:val="7FB4837C"/>
    <w:lvl w:ilvl="0" w:tplc="94A4F7F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0EBF28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7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ECA68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3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6A4E4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9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4ECC5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25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65447B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1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DAA62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37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78E88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43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42B99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ind w:left="4972" w:hanging="1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325977976">
    <w:abstractNumId w:val="1"/>
  </w:num>
  <w:num w:numId="2" w16cid:durableId="954485455">
    <w:abstractNumId w:val="0"/>
  </w:num>
  <w:num w:numId="3" w16cid:durableId="843861087">
    <w:abstractNumId w:val="8"/>
  </w:num>
  <w:num w:numId="4" w16cid:durableId="940994748">
    <w:abstractNumId w:val="5"/>
  </w:num>
  <w:num w:numId="5" w16cid:durableId="11953852">
    <w:abstractNumId w:val="4"/>
  </w:num>
  <w:num w:numId="6" w16cid:durableId="1303534286">
    <w:abstractNumId w:val="2"/>
  </w:num>
  <w:num w:numId="7" w16cid:durableId="800540316">
    <w:abstractNumId w:val="3"/>
  </w:num>
  <w:num w:numId="8" w16cid:durableId="415371784">
    <w:abstractNumId w:val="7"/>
  </w:num>
  <w:num w:numId="9" w16cid:durableId="1956675437">
    <w:abstractNumId w:val="6"/>
  </w:num>
  <w:num w:numId="10" w16cid:durableId="1535924784">
    <w:abstractNumId w:val="3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959"/>
    <w:rsid w:val="0000695D"/>
    <w:rsid w:val="00011888"/>
    <w:rsid w:val="000251F8"/>
    <w:rsid w:val="0003314D"/>
    <w:rsid w:val="00047E36"/>
    <w:rsid w:val="000B7BA1"/>
    <w:rsid w:val="000E710B"/>
    <w:rsid w:val="00166004"/>
    <w:rsid w:val="00197847"/>
    <w:rsid w:val="001A12A1"/>
    <w:rsid w:val="001B7B2D"/>
    <w:rsid w:val="001E02E0"/>
    <w:rsid w:val="001E681E"/>
    <w:rsid w:val="00202BC2"/>
    <w:rsid w:val="0021209D"/>
    <w:rsid w:val="00281326"/>
    <w:rsid w:val="002C646F"/>
    <w:rsid w:val="002E0869"/>
    <w:rsid w:val="002F243F"/>
    <w:rsid w:val="00350236"/>
    <w:rsid w:val="00396DCF"/>
    <w:rsid w:val="003A7959"/>
    <w:rsid w:val="003B7031"/>
    <w:rsid w:val="003D2631"/>
    <w:rsid w:val="003D4951"/>
    <w:rsid w:val="003F158F"/>
    <w:rsid w:val="00427B3B"/>
    <w:rsid w:val="00450DD8"/>
    <w:rsid w:val="00475432"/>
    <w:rsid w:val="004F1DE8"/>
    <w:rsid w:val="004F57CF"/>
    <w:rsid w:val="00501690"/>
    <w:rsid w:val="00505665"/>
    <w:rsid w:val="00554AEC"/>
    <w:rsid w:val="00554BF9"/>
    <w:rsid w:val="00577544"/>
    <w:rsid w:val="005938A6"/>
    <w:rsid w:val="00593ABB"/>
    <w:rsid w:val="005C0CF9"/>
    <w:rsid w:val="005E3F69"/>
    <w:rsid w:val="005F196D"/>
    <w:rsid w:val="005F46F8"/>
    <w:rsid w:val="0062286B"/>
    <w:rsid w:val="00643B6E"/>
    <w:rsid w:val="00686CA5"/>
    <w:rsid w:val="006D48DF"/>
    <w:rsid w:val="006F16F4"/>
    <w:rsid w:val="006F2DC8"/>
    <w:rsid w:val="0070284C"/>
    <w:rsid w:val="00704BF9"/>
    <w:rsid w:val="007203D0"/>
    <w:rsid w:val="007259FE"/>
    <w:rsid w:val="00765D5F"/>
    <w:rsid w:val="00767615"/>
    <w:rsid w:val="007C5A83"/>
    <w:rsid w:val="0083107E"/>
    <w:rsid w:val="00853141"/>
    <w:rsid w:val="0088518D"/>
    <w:rsid w:val="00895CF0"/>
    <w:rsid w:val="008B6C3E"/>
    <w:rsid w:val="008C3ED5"/>
    <w:rsid w:val="008D28F4"/>
    <w:rsid w:val="009319ED"/>
    <w:rsid w:val="00936C17"/>
    <w:rsid w:val="009460F8"/>
    <w:rsid w:val="00947DB6"/>
    <w:rsid w:val="00975D12"/>
    <w:rsid w:val="009A7E05"/>
    <w:rsid w:val="009C2B20"/>
    <w:rsid w:val="009F17C9"/>
    <w:rsid w:val="00A124E9"/>
    <w:rsid w:val="00A50983"/>
    <w:rsid w:val="00A720F8"/>
    <w:rsid w:val="00A80599"/>
    <w:rsid w:val="00AB5D8C"/>
    <w:rsid w:val="00AE2B59"/>
    <w:rsid w:val="00AE7BC0"/>
    <w:rsid w:val="00B13109"/>
    <w:rsid w:val="00B20C9D"/>
    <w:rsid w:val="00B263B2"/>
    <w:rsid w:val="00B50BFA"/>
    <w:rsid w:val="00B71F7E"/>
    <w:rsid w:val="00B92DA3"/>
    <w:rsid w:val="00BB1D38"/>
    <w:rsid w:val="00C033F8"/>
    <w:rsid w:val="00C8040D"/>
    <w:rsid w:val="00CC3495"/>
    <w:rsid w:val="00CE2334"/>
    <w:rsid w:val="00D15BC0"/>
    <w:rsid w:val="00D73FB0"/>
    <w:rsid w:val="00D813BF"/>
    <w:rsid w:val="00D847C2"/>
    <w:rsid w:val="00D848DA"/>
    <w:rsid w:val="00D9621A"/>
    <w:rsid w:val="00D96EFA"/>
    <w:rsid w:val="00DA7783"/>
    <w:rsid w:val="00DB3FFF"/>
    <w:rsid w:val="00DC1E70"/>
    <w:rsid w:val="00E066BB"/>
    <w:rsid w:val="00E15CDD"/>
    <w:rsid w:val="00E15D31"/>
    <w:rsid w:val="00E547D4"/>
    <w:rsid w:val="00E90776"/>
    <w:rsid w:val="00EA633E"/>
    <w:rsid w:val="00F2075E"/>
    <w:rsid w:val="00F277A9"/>
    <w:rsid w:val="00F41AA0"/>
    <w:rsid w:val="00F55E45"/>
    <w:rsid w:val="00F564C1"/>
    <w:rsid w:val="00F64574"/>
    <w:rsid w:val="00F73645"/>
    <w:rsid w:val="00F83AA6"/>
    <w:rsid w:val="00F85347"/>
    <w:rsid w:val="00F876EC"/>
    <w:rsid w:val="00FD3F46"/>
    <w:rsid w:val="00FD628F"/>
    <w:rsid w:val="00F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C3F0"/>
  <w15:docId w15:val="{2A82166A-9B82-40AB-AA3E-3385E193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1A">
    <w:name w:val="Styl tabeli 1 A"/>
    <w:rPr>
      <w:rFonts w:ascii="Helvetica Neue" w:hAnsi="Helvetica Neue" w:cs="Arial Unicode MS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Helvetica Neue" w:eastAsia="Helvetica Neue" w:hAnsi="Helvetica Neue" w:cs="Helvetica Neue"/>
      <w:u w:val="single"/>
    </w:rPr>
  </w:style>
  <w:style w:type="character" w:customStyle="1" w:styleId="Hyperlink1">
    <w:name w:val="Hyperlink.1"/>
    <w:basedOn w:val="Brak"/>
    <w:rPr>
      <w:rFonts w:ascii="Helvetica Neue" w:eastAsia="Helvetica Neue" w:hAnsi="Helvetica Neue" w:cs="Helvetica Neue"/>
      <w:kern w:val="1"/>
      <w:u w:val="single"/>
    </w:rPr>
  </w:style>
  <w:style w:type="paragraph" w:customStyle="1" w:styleId="DomylneA">
    <w:name w:val="Domyślne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6"/>
      </w:numPr>
    </w:pPr>
  </w:style>
  <w:style w:type="numbering" w:customStyle="1" w:styleId="Kreski">
    <w:name w:val="Kreski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43B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B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B6E"/>
    <w:rPr>
      <w:rFonts w:eastAsia="Times New Roman"/>
      <w:color w:val="000000"/>
      <w:u w:color="00000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B6E"/>
    <w:rPr>
      <w:rFonts w:eastAsia="Times New Roman"/>
      <w:b/>
      <w:bCs/>
      <w:color w:val="000000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1A"/>
    <w:rPr>
      <w:rFonts w:ascii="Tahoma" w:eastAsia="Times New Roman" w:hAnsi="Tahoma" w:cs="Tahoma"/>
      <w:color w:val="000000"/>
      <w:sz w:val="16"/>
      <w:szCs w:val="16"/>
      <w:u w:color="00000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077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83A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AA6"/>
    <w:rPr>
      <w:rFonts w:eastAsia="Times New Roman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83A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AA6"/>
    <w:rPr>
      <w:rFonts w:eastAsia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.i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58314/Wytyczne_dot_monitorowania_postepu_rzeczowego_02102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t.lukasiewicz.gov.pl/wp-content/uploads/sites/17/2025/06/Zalacznik-nr-1-Wniosek-o-wydanie-Potwierdzenia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3188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Dawid Jarząb</dc:creator>
  <cp:lastModifiedBy>Paweł</cp:lastModifiedBy>
  <cp:revision>3</cp:revision>
  <dcterms:created xsi:type="dcterms:W3CDTF">2026-02-03T06:56:00Z</dcterms:created>
  <dcterms:modified xsi:type="dcterms:W3CDTF">2026-02-03T07:12:00Z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2026-01-25T17:56:59Z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695293b3-f536-41c1-993d-fc87c0c4c6bd</vt:lpwstr>
  </property>
  <property fmtid="{D5CDD505-2E9C-101B-9397-08002B2CF9AE}" pid="7" name="MSIP_Label_defa4170-0d19-0005-0004-bc88714345d2_ActionId">
    <vt:lpwstr>6328b4e0-410f-422f-8694-a168071d3818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